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DDE1C" w14:textId="61EF267C" w:rsidR="0085218F" w:rsidRPr="0085218F" w:rsidRDefault="0085218F" w:rsidP="0085218F">
      <w:pPr>
        <w:pStyle w:val="Title"/>
        <w:rPr>
          <w:b/>
          <w:bCs/>
          <w:sz w:val="72"/>
          <w:szCs w:val="72"/>
        </w:rPr>
      </w:pPr>
      <w:r w:rsidRPr="0085218F">
        <w:rPr>
          <w:b/>
          <w:bCs/>
          <w:sz w:val="72"/>
          <w:szCs w:val="72"/>
        </w:rPr>
        <w:t>Data mobilization call 2020</w:t>
      </w:r>
    </w:p>
    <w:p w14:paraId="7409E70F" w14:textId="77777777" w:rsidR="0085218F" w:rsidRDefault="0085218F" w:rsidP="0085218F">
      <w:pPr>
        <w:shd w:val="clear" w:color="auto" w:fill="FFFFFF"/>
        <w:textAlignment w:val="baseline"/>
        <w:rPr>
          <w:rFonts w:ascii="Georgia" w:hAnsi="Georgia"/>
          <w:color w:val="444444"/>
          <w:sz w:val="27"/>
          <w:szCs w:val="27"/>
        </w:rPr>
      </w:pPr>
    </w:p>
    <w:p w14:paraId="7C7276C2" w14:textId="77777777" w:rsidR="00A36979" w:rsidRDefault="00A36979" w:rsidP="0085218F">
      <w:pPr>
        <w:shd w:val="clear" w:color="auto" w:fill="FFFFFF"/>
        <w:textAlignment w:val="baseline"/>
        <w:rPr>
          <w:rFonts w:ascii="Georgia" w:hAnsi="Georgia"/>
          <w:color w:val="444444"/>
          <w:sz w:val="27"/>
          <w:szCs w:val="27"/>
        </w:rPr>
      </w:pPr>
    </w:p>
    <w:p w14:paraId="77072CC0" w14:textId="4F8F2D3D" w:rsidR="00A36979" w:rsidRDefault="0085218F" w:rsidP="0085218F">
      <w:pPr>
        <w:shd w:val="clear" w:color="auto" w:fill="FFFFFF"/>
        <w:textAlignment w:val="baseline"/>
        <w:rPr>
          <w:rFonts w:ascii="Georgia" w:hAnsi="Georgia"/>
          <w:color w:val="444444"/>
          <w:sz w:val="27"/>
          <w:szCs w:val="27"/>
        </w:rPr>
      </w:pPr>
      <w:r>
        <w:rPr>
          <w:rFonts w:ascii="Georgia" w:hAnsi="Georgia"/>
          <w:color w:val="444444"/>
          <w:sz w:val="27"/>
          <w:szCs w:val="27"/>
        </w:rPr>
        <w:t>2020 call for project proposals for co-funding the preparation of your species occurrence data and ensuring the data quality before datasets are published in </w:t>
      </w:r>
      <w:hyperlink r:id="rId7" w:history="1">
        <w:r>
          <w:rPr>
            <w:rStyle w:val="Hyperlink"/>
            <w:rFonts w:ascii="Georgia" w:hAnsi="Georgia"/>
            <w:color w:val="2771BB"/>
            <w:sz w:val="27"/>
            <w:szCs w:val="27"/>
            <w:bdr w:val="none" w:sz="0" w:space="0" w:color="auto" w:frame="1"/>
          </w:rPr>
          <w:t>GBIF</w:t>
        </w:r>
      </w:hyperlink>
      <w:r>
        <w:rPr>
          <w:rFonts w:ascii="Georgia" w:hAnsi="Georgia"/>
          <w:color w:val="444444"/>
          <w:sz w:val="27"/>
          <w:szCs w:val="27"/>
        </w:rPr>
        <w:t> and the </w:t>
      </w:r>
      <w:hyperlink r:id="rId8" w:history="1">
        <w:r>
          <w:rPr>
            <w:rStyle w:val="Hyperlink"/>
            <w:rFonts w:ascii="Georgia" w:hAnsi="Georgia"/>
            <w:color w:val="2771BB"/>
            <w:sz w:val="27"/>
            <w:szCs w:val="27"/>
            <w:bdr w:val="none" w:sz="0" w:space="0" w:color="auto" w:frame="1"/>
          </w:rPr>
          <w:t>Norwegian Species Map (Artskart)</w:t>
        </w:r>
      </w:hyperlink>
      <w:r>
        <w:rPr>
          <w:rFonts w:ascii="Georgia" w:hAnsi="Georgia"/>
          <w:color w:val="444444"/>
          <w:sz w:val="27"/>
          <w:szCs w:val="27"/>
        </w:rPr>
        <w:t>.</w:t>
      </w:r>
    </w:p>
    <w:p w14:paraId="5A8E079D" w14:textId="77777777" w:rsidR="00A36979" w:rsidRDefault="00A36979" w:rsidP="0085218F">
      <w:pPr>
        <w:shd w:val="clear" w:color="auto" w:fill="FFFFFF"/>
        <w:textAlignment w:val="baseline"/>
        <w:rPr>
          <w:rFonts w:ascii="Georgia" w:hAnsi="Georgia"/>
          <w:color w:val="444444"/>
          <w:sz w:val="27"/>
          <w:szCs w:val="27"/>
        </w:rPr>
      </w:pPr>
    </w:p>
    <w:p w14:paraId="64A1C23C" w14:textId="6C837626" w:rsidR="00A36979" w:rsidRPr="00A36979" w:rsidRDefault="00A36979" w:rsidP="00A36979">
      <w:pPr>
        <w:pStyle w:val="Heading2"/>
        <w:shd w:val="clear" w:color="auto" w:fill="FFFFFF"/>
        <w:spacing w:before="0"/>
        <w:textAlignment w:val="baseline"/>
        <w:rPr>
          <w:rFonts w:ascii="Arial" w:hAnsi="Arial" w:cs="Arial"/>
          <w:color w:val="222222"/>
          <w:sz w:val="44"/>
          <w:szCs w:val="44"/>
        </w:rPr>
      </w:pPr>
      <w:r>
        <w:rPr>
          <w:rStyle w:val="Strong"/>
          <w:rFonts w:ascii="Arial" w:hAnsi="Arial" w:cs="Arial"/>
          <w:b w:val="0"/>
          <w:bCs w:val="0"/>
          <w:color w:val="C0392B"/>
          <w:sz w:val="44"/>
          <w:szCs w:val="44"/>
          <w:bdr w:val="none" w:sz="0" w:space="0" w:color="auto" w:frame="1"/>
        </w:rPr>
        <w:t>Application d</w:t>
      </w:r>
      <w:r w:rsidRPr="0085218F">
        <w:rPr>
          <w:rStyle w:val="Strong"/>
          <w:rFonts w:ascii="Arial" w:hAnsi="Arial" w:cs="Arial"/>
          <w:b w:val="0"/>
          <w:bCs w:val="0"/>
          <w:color w:val="C0392B"/>
          <w:sz w:val="44"/>
          <w:szCs w:val="44"/>
          <w:bdr w:val="none" w:sz="0" w:space="0" w:color="auto" w:frame="1"/>
        </w:rPr>
        <w:t>eadline 1</w:t>
      </w:r>
      <w:r w:rsidRPr="0085218F">
        <w:rPr>
          <w:rStyle w:val="Strong"/>
          <w:rFonts w:ascii="Arial" w:hAnsi="Arial" w:cs="Arial"/>
          <w:b w:val="0"/>
          <w:bCs w:val="0"/>
          <w:color w:val="C0392B"/>
          <w:sz w:val="48"/>
          <w:szCs w:val="48"/>
          <w:bdr w:val="none" w:sz="0" w:space="0" w:color="auto" w:frame="1"/>
          <w:vertAlign w:val="superscript"/>
        </w:rPr>
        <w:t>st</w:t>
      </w:r>
      <w:r w:rsidRPr="0085218F">
        <w:rPr>
          <w:rStyle w:val="Strong"/>
          <w:rFonts w:ascii="Arial" w:hAnsi="Arial" w:cs="Arial"/>
          <w:b w:val="0"/>
          <w:bCs w:val="0"/>
          <w:color w:val="C0392B"/>
          <w:sz w:val="44"/>
          <w:szCs w:val="44"/>
          <w:bdr w:val="none" w:sz="0" w:space="0" w:color="auto" w:frame="1"/>
        </w:rPr>
        <w:t> November 2020</w:t>
      </w:r>
    </w:p>
    <w:p w14:paraId="56CB47D2" w14:textId="77777777" w:rsidR="00387D17" w:rsidRDefault="00387D17" w:rsidP="0085218F">
      <w:pPr>
        <w:shd w:val="clear" w:color="auto" w:fill="FFFFFF"/>
        <w:textAlignment w:val="baseline"/>
        <w:rPr>
          <w:rFonts w:ascii="Georgia" w:hAnsi="Georgia" w:cs="Times New Roman"/>
          <w:color w:val="444444"/>
          <w:sz w:val="27"/>
          <w:szCs w:val="27"/>
        </w:rPr>
      </w:pPr>
    </w:p>
    <w:p w14:paraId="32FB5971" w14:textId="1218ED2F" w:rsidR="0085218F" w:rsidRDefault="0085218F" w:rsidP="0085218F">
      <w:pPr>
        <w:shd w:val="clear" w:color="auto" w:fill="FFFFFF"/>
        <w:spacing w:line="0" w:lineRule="auto"/>
        <w:rPr>
          <w:rFonts w:ascii="Arial" w:hAnsi="Arial" w:cs="Arial"/>
          <w:color w:val="444444"/>
        </w:rPr>
      </w:pPr>
      <w:r>
        <w:rPr>
          <w:rFonts w:ascii="Arial" w:hAnsi="Arial" w:cs="Arial"/>
          <w:color w:val="444444"/>
        </w:rPr>
        <w:fldChar w:fldCharType="begin"/>
      </w:r>
      <w:r>
        <w:rPr>
          <w:rFonts w:ascii="Arial" w:hAnsi="Arial" w:cs="Arial"/>
          <w:color w:val="444444"/>
        </w:rPr>
        <w:instrText xml:space="preserve"> INCLUDEPICTURE "https://www.gbif.no/projects/images/inaturalist27757195.jpg" \* MERGEFORMATINET </w:instrText>
      </w:r>
      <w:r>
        <w:rPr>
          <w:rFonts w:ascii="Arial" w:hAnsi="Arial" w:cs="Arial"/>
          <w:color w:val="444444"/>
        </w:rPr>
        <w:fldChar w:fldCharType="separate"/>
      </w:r>
      <w:r>
        <w:rPr>
          <w:rFonts w:ascii="Arial" w:hAnsi="Arial" w:cs="Arial"/>
          <w:noProof/>
          <w:color w:val="444444"/>
        </w:rPr>
        <w:drawing>
          <wp:inline distT="0" distB="0" distL="0" distR="0" wp14:anchorId="22E50189" wp14:editId="13828AF1">
            <wp:extent cx="5270500" cy="527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5270500"/>
                    </a:xfrm>
                    <a:prstGeom prst="rect">
                      <a:avLst/>
                    </a:prstGeom>
                    <a:noFill/>
                    <a:ln>
                      <a:noFill/>
                    </a:ln>
                  </pic:spPr>
                </pic:pic>
              </a:graphicData>
            </a:graphic>
          </wp:inline>
        </w:drawing>
      </w:r>
      <w:r>
        <w:rPr>
          <w:rFonts w:ascii="Arial" w:hAnsi="Arial" w:cs="Arial"/>
          <w:color w:val="444444"/>
        </w:rPr>
        <w:fldChar w:fldCharType="end"/>
      </w:r>
    </w:p>
    <w:p w14:paraId="6FA3084F" w14:textId="77777777" w:rsidR="0085218F" w:rsidRDefault="00D93E0B" w:rsidP="0085218F">
      <w:pPr>
        <w:pStyle w:val="NormalWeb"/>
        <w:shd w:val="clear" w:color="auto" w:fill="FFFFFF"/>
        <w:spacing w:before="0" w:beforeAutospacing="0" w:after="0" w:afterAutospacing="0" w:line="0" w:lineRule="auto"/>
        <w:textAlignment w:val="baseline"/>
        <w:rPr>
          <w:rFonts w:ascii="Arial" w:hAnsi="Arial" w:cs="Arial"/>
          <w:color w:val="6F6F6F"/>
          <w:sz w:val="23"/>
          <w:szCs w:val="23"/>
        </w:rPr>
      </w:pPr>
      <w:hyperlink r:id="rId10" w:history="1">
        <w:r w:rsidR="0085218F">
          <w:rPr>
            <w:rStyle w:val="Hyperlink"/>
            <w:rFonts w:ascii="Arial" w:hAnsi="Arial" w:cs="Arial"/>
            <w:color w:val="2771BB"/>
            <w:sz w:val="23"/>
            <w:szCs w:val="23"/>
            <w:bdr w:val="none" w:sz="0" w:space="0" w:color="auto" w:frame="1"/>
          </w:rPr>
          <w:t>Cantharis livida L. CC0 Endresen</w:t>
        </w:r>
      </w:hyperlink>
    </w:p>
    <w:p w14:paraId="401026AA" w14:textId="77777777" w:rsidR="0085218F" w:rsidRDefault="0085218F" w:rsidP="0085218F">
      <w:pPr>
        <w:pStyle w:val="Heading2"/>
        <w:shd w:val="clear" w:color="auto" w:fill="FFFFFF"/>
        <w:spacing w:before="0"/>
        <w:textAlignment w:val="baseline"/>
        <w:rPr>
          <w:rStyle w:val="Strong"/>
          <w:rFonts w:ascii="Arial" w:hAnsi="Arial" w:cs="Arial"/>
          <w:b w:val="0"/>
          <w:bCs w:val="0"/>
          <w:color w:val="222222"/>
          <w:bdr w:val="none" w:sz="0" w:space="0" w:color="auto" w:frame="1"/>
        </w:rPr>
      </w:pPr>
    </w:p>
    <w:p w14:paraId="7E779E10" w14:textId="77777777" w:rsidR="00A36979" w:rsidRDefault="00A36979">
      <w:pPr>
        <w:rPr>
          <w:rStyle w:val="Strong"/>
          <w:rFonts w:ascii="Arial" w:eastAsiaTheme="majorEastAsia" w:hAnsi="Arial" w:cs="Arial"/>
          <w:color w:val="222222"/>
          <w:sz w:val="26"/>
          <w:szCs w:val="26"/>
          <w:bdr w:val="none" w:sz="0" w:space="0" w:color="auto" w:frame="1"/>
        </w:rPr>
      </w:pPr>
      <w:r>
        <w:rPr>
          <w:rStyle w:val="Strong"/>
          <w:rFonts w:ascii="Arial" w:hAnsi="Arial" w:cs="Arial"/>
          <w:color w:val="222222"/>
          <w:bdr w:val="none" w:sz="0" w:space="0" w:color="auto" w:frame="1"/>
        </w:rPr>
        <w:br w:type="page"/>
      </w:r>
    </w:p>
    <w:p w14:paraId="5C82AABF" w14:textId="0A587470" w:rsidR="0085218F" w:rsidRPr="0085218F" w:rsidRDefault="0085218F" w:rsidP="0085218F">
      <w:pPr>
        <w:pStyle w:val="Heading2"/>
        <w:shd w:val="clear" w:color="auto" w:fill="FFFFFF"/>
        <w:spacing w:before="0"/>
        <w:textAlignment w:val="baseline"/>
        <w:rPr>
          <w:rFonts w:ascii="Arial" w:hAnsi="Arial" w:cs="Arial"/>
          <w:color w:val="222222"/>
          <w:sz w:val="36"/>
          <w:szCs w:val="36"/>
        </w:rPr>
      </w:pPr>
      <w:r w:rsidRPr="0085218F">
        <w:rPr>
          <w:rStyle w:val="Strong"/>
          <w:rFonts w:ascii="Arial" w:hAnsi="Arial" w:cs="Arial"/>
          <w:color w:val="222222"/>
          <w:bdr w:val="none" w:sz="0" w:space="0" w:color="auto" w:frame="1"/>
        </w:rPr>
        <w:lastRenderedPageBreak/>
        <w:t>Co-funding to prepare and publish species occurrence data (2020)</w:t>
      </w:r>
    </w:p>
    <w:p w14:paraId="1BDD3888" w14:textId="0A053E70" w:rsidR="0085218F" w:rsidRDefault="0085218F" w:rsidP="0085218F">
      <w:pPr>
        <w:shd w:val="clear" w:color="auto" w:fill="FFFFFF"/>
        <w:textAlignment w:val="baseline"/>
        <w:rPr>
          <w:rFonts w:ascii="Arial" w:hAnsi="Arial" w:cs="Arial"/>
          <w:color w:val="444444"/>
        </w:rPr>
      </w:pPr>
      <w:r>
        <w:rPr>
          <w:rFonts w:ascii="Arial" w:hAnsi="Arial" w:cs="Arial"/>
          <w:color w:val="444444"/>
        </w:rPr>
        <w:t>Call for data mobilization proposals for the preparation of your species occurrence data and ensuring the data quality before datasets are published in </w:t>
      </w:r>
      <w:hyperlink r:id="rId11" w:history="1">
        <w:r>
          <w:rPr>
            <w:rStyle w:val="Hyperlink"/>
            <w:rFonts w:ascii="Arial" w:hAnsi="Arial" w:cs="Arial"/>
            <w:color w:val="2771BB"/>
            <w:bdr w:val="none" w:sz="0" w:space="0" w:color="auto" w:frame="1"/>
          </w:rPr>
          <w:t>GBIF</w:t>
        </w:r>
      </w:hyperlink>
      <w:r>
        <w:rPr>
          <w:rFonts w:ascii="Arial" w:hAnsi="Arial" w:cs="Arial"/>
          <w:color w:val="444444"/>
        </w:rPr>
        <w:t> and the Norwegian Species Map (</w:t>
      </w:r>
      <w:hyperlink r:id="rId12" w:history="1">
        <w:r>
          <w:rPr>
            <w:rStyle w:val="Hyperlink"/>
            <w:rFonts w:ascii="Arial" w:hAnsi="Arial" w:cs="Arial"/>
            <w:color w:val="2771BB"/>
            <w:bdr w:val="none" w:sz="0" w:space="0" w:color="auto" w:frame="1"/>
          </w:rPr>
          <w:t>Artskart</w:t>
        </w:r>
      </w:hyperlink>
      <w:r>
        <w:rPr>
          <w:rFonts w:ascii="Arial" w:hAnsi="Arial" w:cs="Arial"/>
          <w:color w:val="444444"/>
        </w:rPr>
        <w:t>). Successful applications receive co-funding contributions as a grant to the applicant institution. The responsible institution is expected to provide complementary self-funded work or financial contributions matching the financial support from GBIF Norway. The total budget for this call is 500 000 NOK (approximately 45 000 Euro) and the maximum contribution from GBIF Norway to each project is </w:t>
      </w:r>
      <w:r>
        <w:rPr>
          <w:rStyle w:val="Strong"/>
          <w:rFonts w:ascii="Arial" w:hAnsi="Arial" w:cs="Arial"/>
          <w:color w:val="444444"/>
          <w:bdr w:val="none" w:sz="0" w:space="0" w:color="auto" w:frame="1"/>
        </w:rPr>
        <w:t>150 000 NOK</w:t>
      </w:r>
      <w:r>
        <w:rPr>
          <w:rFonts w:ascii="Arial" w:hAnsi="Arial" w:cs="Arial"/>
          <w:color w:val="444444"/>
        </w:rPr>
        <w:t> (approximately 13 500 Euro).</w:t>
      </w:r>
    </w:p>
    <w:p w14:paraId="46C7A9E9" w14:textId="77777777" w:rsidR="0085218F" w:rsidRDefault="0085218F" w:rsidP="0085218F">
      <w:pPr>
        <w:shd w:val="clear" w:color="auto" w:fill="FFFFFF"/>
        <w:textAlignment w:val="baseline"/>
        <w:rPr>
          <w:rStyle w:val="Emphasis"/>
          <w:rFonts w:ascii="Arial" w:hAnsi="Arial" w:cs="Arial"/>
          <w:color w:val="444444"/>
          <w:bdr w:val="none" w:sz="0" w:space="0" w:color="auto" w:frame="1"/>
        </w:rPr>
      </w:pPr>
    </w:p>
    <w:p w14:paraId="6984BF80" w14:textId="17A5C050" w:rsidR="00A36979" w:rsidRDefault="0085218F" w:rsidP="00A36979">
      <w:pPr>
        <w:rPr>
          <w:rFonts w:ascii="Arial" w:hAnsi="Arial" w:cs="Arial"/>
          <w:color w:val="444444"/>
        </w:rPr>
      </w:pPr>
      <w:r>
        <w:rPr>
          <w:rStyle w:val="Emphasis"/>
          <w:rFonts w:ascii="Arial" w:hAnsi="Arial" w:cs="Arial"/>
          <w:color w:val="444444"/>
          <w:bdr w:val="none" w:sz="0" w:space="0" w:color="auto" w:frame="1"/>
        </w:rPr>
        <w:t>Project requirements</w:t>
      </w:r>
      <w:r>
        <w:rPr>
          <w:rFonts w:ascii="Arial" w:hAnsi="Arial" w:cs="Arial"/>
          <w:color w:val="444444"/>
        </w:rPr>
        <w:t xml:space="preserve">: </w:t>
      </w:r>
    </w:p>
    <w:p w14:paraId="4CCF800C" w14:textId="77777777" w:rsidR="00A36979" w:rsidRDefault="00A36979" w:rsidP="00A36979">
      <w:pPr>
        <w:rPr>
          <w:rFonts w:ascii="Arial" w:hAnsi="Arial" w:cs="Arial"/>
          <w:color w:val="444444"/>
        </w:rPr>
      </w:pPr>
    </w:p>
    <w:p w14:paraId="158253BE" w14:textId="708CF0C3" w:rsidR="00A36979" w:rsidRPr="00A36979" w:rsidRDefault="0085218F" w:rsidP="00A36979">
      <w:pPr>
        <w:pStyle w:val="ListParagraph"/>
        <w:numPr>
          <w:ilvl w:val="0"/>
          <w:numId w:val="2"/>
        </w:numPr>
        <w:spacing w:after="120"/>
        <w:ind w:left="647" w:hanging="505"/>
        <w:contextualSpacing w:val="0"/>
        <w:rPr>
          <w:rFonts w:ascii="Arial" w:hAnsi="Arial" w:cs="Arial"/>
          <w:color w:val="444444"/>
        </w:rPr>
      </w:pPr>
      <w:r w:rsidRPr="00A36979">
        <w:rPr>
          <w:rFonts w:ascii="Arial" w:hAnsi="Arial" w:cs="Arial"/>
          <w:color w:val="444444"/>
        </w:rPr>
        <w:t xml:space="preserve">This call addresses Norwegian institutions. </w:t>
      </w:r>
    </w:p>
    <w:p w14:paraId="1D14A8BA" w14:textId="3DD52B20" w:rsidR="00A36979" w:rsidRPr="00A36979" w:rsidRDefault="0085218F" w:rsidP="00A36979">
      <w:pPr>
        <w:pStyle w:val="ListParagraph"/>
        <w:numPr>
          <w:ilvl w:val="0"/>
          <w:numId w:val="2"/>
        </w:numPr>
        <w:spacing w:after="120"/>
        <w:ind w:left="647" w:hanging="505"/>
        <w:contextualSpacing w:val="0"/>
        <w:rPr>
          <w:rFonts w:ascii="Arial" w:hAnsi="Arial" w:cs="Arial"/>
          <w:color w:val="444444"/>
        </w:rPr>
      </w:pPr>
      <w:r w:rsidRPr="00A36979">
        <w:rPr>
          <w:rFonts w:ascii="Arial" w:hAnsi="Arial" w:cs="Arial"/>
          <w:color w:val="444444"/>
        </w:rPr>
        <w:t>Datasets prepared for publication must follow the international </w:t>
      </w:r>
      <w:hyperlink r:id="rId13" w:history="1">
        <w:r w:rsidRPr="00A36979">
          <w:rPr>
            <w:rStyle w:val="Hyperlink"/>
            <w:rFonts w:ascii="Arial" w:hAnsi="Arial" w:cs="Arial"/>
            <w:color w:val="2771BB"/>
            <w:bdr w:val="none" w:sz="0" w:space="0" w:color="auto" w:frame="1"/>
          </w:rPr>
          <w:t>Darwin Core</w:t>
        </w:r>
      </w:hyperlink>
      <w:r w:rsidRPr="00A36979">
        <w:rPr>
          <w:rFonts w:ascii="Arial" w:hAnsi="Arial" w:cs="Arial"/>
          <w:color w:val="444444"/>
        </w:rPr>
        <w:t xml:space="preserve"> data standard. Characteristics of eligible datasets include for each data record, a mandatory taxon name, geographic location (preferably georeferenced), and temporal description (date or time period). </w:t>
      </w:r>
    </w:p>
    <w:p w14:paraId="6D761AAA" w14:textId="3CAD44C7" w:rsidR="00A36979" w:rsidRPr="00A36979" w:rsidRDefault="0085218F" w:rsidP="00A36979">
      <w:pPr>
        <w:pStyle w:val="ListParagraph"/>
        <w:numPr>
          <w:ilvl w:val="0"/>
          <w:numId w:val="2"/>
        </w:numPr>
        <w:spacing w:after="120"/>
        <w:ind w:left="647" w:hanging="505"/>
        <w:contextualSpacing w:val="0"/>
        <w:rPr>
          <w:rFonts w:ascii="Arial" w:hAnsi="Arial" w:cs="Arial"/>
          <w:color w:val="444444"/>
        </w:rPr>
      </w:pPr>
      <w:r w:rsidRPr="00A36979">
        <w:rPr>
          <w:rFonts w:ascii="Arial" w:hAnsi="Arial" w:cs="Arial"/>
          <w:color w:val="444444"/>
        </w:rPr>
        <w:t>Scientific taxon names must be validated against the Norwegian National checklist (</w:t>
      </w:r>
      <w:hyperlink r:id="rId14" w:history="1">
        <w:r w:rsidRPr="00A36979">
          <w:rPr>
            <w:rStyle w:val="Hyperlink"/>
            <w:rFonts w:ascii="Arial" w:hAnsi="Arial" w:cs="Arial"/>
            <w:color w:val="2771BB"/>
            <w:bdr w:val="none" w:sz="0" w:space="0" w:color="auto" w:frame="1"/>
          </w:rPr>
          <w:t>Artsnavnebasen</w:t>
        </w:r>
      </w:hyperlink>
      <w:r w:rsidRPr="00A36979">
        <w:rPr>
          <w:rFonts w:ascii="Arial" w:hAnsi="Arial" w:cs="Arial"/>
          <w:color w:val="444444"/>
        </w:rPr>
        <w:t>) or against other relevant regional or global checklists such as the </w:t>
      </w:r>
      <w:hyperlink r:id="rId15" w:history="1">
        <w:r w:rsidRPr="00A36979">
          <w:rPr>
            <w:rStyle w:val="Hyperlink"/>
            <w:rFonts w:ascii="Arial" w:hAnsi="Arial" w:cs="Arial"/>
            <w:color w:val="2771BB"/>
            <w:bdr w:val="none" w:sz="0" w:space="0" w:color="auto" w:frame="1"/>
          </w:rPr>
          <w:t>Catalogue of Life</w:t>
        </w:r>
      </w:hyperlink>
      <w:r w:rsidRPr="00A36979">
        <w:rPr>
          <w:rFonts w:ascii="Arial" w:hAnsi="Arial" w:cs="Arial"/>
          <w:color w:val="444444"/>
        </w:rPr>
        <w:t> or </w:t>
      </w:r>
      <w:hyperlink r:id="rId16" w:history="1">
        <w:r w:rsidRPr="00A36979">
          <w:rPr>
            <w:rStyle w:val="Hyperlink"/>
            <w:rFonts w:ascii="Arial" w:hAnsi="Arial" w:cs="Arial"/>
            <w:color w:val="2771BB"/>
            <w:bdr w:val="none" w:sz="0" w:space="0" w:color="auto" w:frame="1"/>
          </w:rPr>
          <w:t>Global Names</w:t>
        </w:r>
      </w:hyperlink>
      <w:r w:rsidRPr="00A36979">
        <w:rPr>
          <w:rFonts w:ascii="Arial" w:hAnsi="Arial" w:cs="Arial"/>
          <w:color w:val="444444"/>
        </w:rPr>
        <w:t xml:space="preserve">. </w:t>
      </w:r>
    </w:p>
    <w:p w14:paraId="35871FB4" w14:textId="7AAA6EAC" w:rsidR="00A36979" w:rsidRPr="00A36979" w:rsidRDefault="0085218F" w:rsidP="00A36979">
      <w:pPr>
        <w:pStyle w:val="ListParagraph"/>
        <w:numPr>
          <w:ilvl w:val="0"/>
          <w:numId w:val="2"/>
        </w:numPr>
        <w:spacing w:after="120"/>
        <w:ind w:left="647" w:hanging="505"/>
        <w:contextualSpacing w:val="0"/>
        <w:rPr>
          <w:rFonts w:ascii="Arial" w:hAnsi="Arial" w:cs="Arial"/>
          <w:color w:val="444444"/>
        </w:rPr>
      </w:pPr>
      <w:r w:rsidRPr="00A36979">
        <w:rPr>
          <w:rFonts w:ascii="Arial" w:hAnsi="Arial" w:cs="Arial"/>
          <w:color w:val="444444"/>
        </w:rPr>
        <w:t>We recommend that datasets are validated using the </w:t>
      </w:r>
      <w:hyperlink r:id="rId17" w:history="1">
        <w:r w:rsidRPr="00A36979">
          <w:rPr>
            <w:rStyle w:val="Hyperlink"/>
            <w:rFonts w:ascii="Arial" w:hAnsi="Arial" w:cs="Arial"/>
            <w:color w:val="2771BB"/>
            <w:bdr w:val="none" w:sz="0" w:space="0" w:color="auto" w:frame="1"/>
          </w:rPr>
          <w:t>GBIF data validator tool</w:t>
        </w:r>
      </w:hyperlink>
      <w:r w:rsidRPr="00A36979">
        <w:rPr>
          <w:rFonts w:ascii="Arial" w:hAnsi="Arial" w:cs="Arial"/>
          <w:color w:val="444444"/>
        </w:rPr>
        <w:t xml:space="preserve">. </w:t>
      </w:r>
    </w:p>
    <w:p w14:paraId="264F7419" w14:textId="5998CD3E" w:rsidR="00A36979" w:rsidRDefault="0085218F" w:rsidP="00A36979">
      <w:pPr>
        <w:pStyle w:val="ListParagraph"/>
        <w:numPr>
          <w:ilvl w:val="0"/>
          <w:numId w:val="2"/>
        </w:numPr>
        <w:spacing w:after="120"/>
        <w:ind w:left="647" w:hanging="505"/>
        <w:contextualSpacing w:val="0"/>
        <w:rPr>
          <w:rFonts w:ascii="Arial" w:hAnsi="Arial" w:cs="Arial"/>
          <w:color w:val="444444"/>
        </w:rPr>
      </w:pPr>
      <w:r w:rsidRPr="00A36979">
        <w:rPr>
          <w:rFonts w:ascii="Arial" w:hAnsi="Arial" w:cs="Arial"/>
          <w:color w:val="444444"/>
        </w:rPr>
        <w:t>All resulting datasets must be openly published to </w:t>
      </w:r>
      <w:hyperlink r:id="rId18" w:history="1">
        <w:r w:rsidRPr="00A36979">
          <w:rPr>
            <w:rStyle w:val="Hyperlink"/>
            <w:rFonts w:ascii="Arial" w:hAnsi="Arial" w:cs="Arial"/>
            <w:color w:val="2771BB"/>
            <w:bdr w:val="none" w:sz="0" w:space="0" w:color="auto" w:frame="1"/>
          </w:rPr>
          <w:t>GBIF</w:t>
        </w:r>
      </w:hyperlink>
      <w:r w:rsidRPr="00A36979">
        <w:rPr>
          <w:rFonts w:ascii="Arial" w:hAnsi="Arial" w:cs="Arial"/>
          <w:color w:val="444444"/>
        </w:rPr>
        <w:t> and </w:t>
      </w:r>
      <w:hyperlink r:id="rId19" w:history="1">
        <w:r w:rsidRPr="00A36979">
          <w:rPr>
            <w:rStyle w:val="Hyperlink"/>
            <w:rFonts w:ascii="Arial" w:hAnsi="Arial" w:cs="Arial"/>
            <w:color w:val="2771BB"/>
            <w:bdr w:val="none" w:sz="0" w:space="0" w:color="auto" w:frame="1"/>
          </w:rPr>
          <w:t>Artskart</w:t>
        </w:r>
      </w:hyperlink>
      <w:r w:rsidRPr="00A36979">
        <w:rPr>
          <w:rFonts w:ascii="Arial" w:hAnsi="Arial" w:cs="Arial"/>
          <w:color w:val="444444"/>
        </w:rPr>
        <w:t> (using </w:t>
      </w:r>
      <w:hyperlink r:id="rId20" w:history="1">
        <w:r w:rsidRPr="00A36979">
          <w:rPr>
            <w:rStyle w:val="Hyperlink"/>
            <w:rFonts w:ascii="Arial" w:hAnsi="Arial" w:cs="Arial"/>
            <w:color w:val="2771BB"/>
            <w:bdr w:val="none" w:sz="0" w:space="0" w:color="auto" w:frame="1"/>
          </w:rPr>
          <w:t>GBIF IPT,</w:t>
        </w:r>
      </w:hyperlink>
      <w:r w:rsidRPr="00A36979">
        <w:rPr>
          <w:rFonts w:ascii="Arial" w:hAnsi="Arial" w:cs="Arial"/>
          <w:color w:val="444444"/>
        </w:rPr>
        <w:t> </w:t>
      </w:r>
      <w:hyperlink r:id="rId21" w:history="1">
        <w:r w:rsidRPr="00A36979">
          <w:rPr>
            <w:rStyle w:val="Hyperlink"/>
            <w:rFonts w:ascii="Arial" w:hAnsi="Arial" w:cs="Arial"/>
            <w:color w:val="2771BB"/>
            <w:bdr w:val="none" w:sz="0" w:space="0" w:color="auto" w:frame="1"/>
          </w:rPr>
          <w:t>Artsobservasjoner</w:t>
        </w:r>
      </w:hyperlink>
      <w:r w:rsidRPr="00A36979">
        <w:rPr>
          <w:rFonts w:ascii="Arial" w:hAnsi="Arial" w:cs="Arial"/>
          <w:color w:val="444444"/>
        </w:rPr>
        <w:t>, or similar). Datasets can be prepared following the format of the Darwin Core </w:t>
      </w:r>
      <w:hyperlink r:id="rId22" w:anchor="templates" w:history="1">
        <w:r w:rsidRPr="00A36979">
          <w:rPr>
            <w:rStyle w:val="Hyperlink"/>
            <w:rFonts w:ascii="Arial" w:hAnsi="Arial" w:cs="Arial"/>
            <w:color w:val="2771BB"/>
            <w:bdr w:val="none" w:sz="0" w:space="0" w:color="auto" w:frame="1"/>
          </w:rPr>
          <w:t>spreadsheet template</w:t>
        </w:r>
      </w:hyperlink>
      <w:r w:rsidRPr="00A36979">
        <w:rPr>
          <w:rFonts w:ascii="Arial" w:hAnsi="Arial" w:cs="Arial"/>
          <w:color w:val="444444"/>
        </w:rPr>
        <w:t> provided from GBIF (or the </w:t>
      </w:r>
      <w:hyperlink r:id="rId23" w:history="1">
        <w:r w:rsidRPr="00A36979">
          <w:rPr>
            <w:rStyle w:val="Hyperlink"/>
            <w:rFonts w:ascii="Arial" w:hAnsi="Arial" w:cs="Arial"/>
            <w:color w:val="2771BB"/>
            <w:bdr w:val="none" w:sz="0" w:space="0" w:color="auto" w:frame="1"/>
          </w:rPr>
          <w:t>template from GBIF Norway</w:t>
        </w:r>
      </w:hyperlink>
      <w:r w:rsidRPr="00A36979">
        <w:rPr>
          <w:rFonts w:ascii="Arial" w:hAnsi="Arial" w:cs="Arial"/>
          <w:color w:val="444444"/>
        </w:rPr>
        <w:t>) and sent by email to GBIF Norway (</w:t>
      </w:r>
      <w:hyperlink r:id="rId24" w:history="1">
        <w:r w:rsidRPr="00A36979">
          <w:rPr>
            <w:rStyle w:val="Hyperlink"/>
            <w:rFonts w:ascii="Arial" w:hAnsi="Arial" w:cs="Arial"/>
            <w:color w:val="2771BB"/>
            <w:bdr w:val="none" w:sz="0" w:space="0" w:color="auto" w:frame="1"/>
          </w:rPr>
          <w:t>helpdesk@gbif.no</w:t>
        </w:r>
      </w:hyperlink>
      <w:r w:rsidRPr="00A36979">
        <w:rPr>
          <w:rFonts w:ascii="Arial" w:hAnsi="Arial" w:cs="Arial"/>
          <w:color w:val="444444"/>
        </w:rPr>
        <w:t xml:space="preserve">). The responsible institute can alternatively install and use standard data publishing software such as the GBIF </w:t>
      </w:r>
      <w:r w:rsidRPr="00A67947">
        <w:rPr>
          <w:rFonts w:ascii="Arial" w:hAnsi="Arial" w:cs="Arial"/>
          <w:i/>
          <w:iCs/>
          <w:color w:val="444444"/>
        </w:rPr>
        <w:t xml:space="preserve">Integrated </w:t>
      </w:r>
      <w:r w:rsidR="00A67947">
        <w:rPr>
          <w:rFonts w:ascii="Arial" w:hAnsi="Arial" w:cs="Arial"/>
          <w:i/>
          <w:iCs/>
          <w:color w:val="444444"/>
        </w:rPr>
        <w:t xml:space="preserve">data </w:t>
      </w:r>
      <w:r w:rsidRPr="00A67947">
        <w:rPr>
          <w:rFonts w:ascii="Arial" w:hAnsi="Arial" w:cs="Arial"/>
          <w:i/>
          <w:iCs/>
          <w:color w:val="444444"/>
        </w:rPr>
        <w:t xml:space="preserve">Publishing Toolkit </w:t>
      </w:r>
      <w:r w:rsidRPr="00A36979">
        <w:rPr>
          <w:rFonts w:ascii="Arial" w:hAnsi="Arial" w:cs="Arial"/>
          <w:color w:val="444444"/>
        </w:rPr>
        <w:t>(</w:t>
      </w:r>
      <w:hyperlink r:id="rId25" w:history="1">
        <w:r w:rsidRPr="00A36979">
          <w:rPr>
            <w:rStyle w:val="Hyperlink"/>
            <w:rFonts w:ascii="Arial" w:hAnsi="Arial" w:cs="Arial"/>
            <w:color w:val="2771BB"/>
            <w:bdr w:val="none" w:sz="0" w:space="0" w:color="auto" w:frame="1"/>
          </w:rPr>
          <w:t>IPT</w:t>
        </w:r>
      </w:hyperlink>
      <w:r w:rsidRPr="00A36979">
        <w:rPr>
          <w:rFonts w:ascii="Arial" w:hAnsi="Arial" w:cs="Arial"/>
          <w:color w:val="444444"/>
        </w:rPr>
        <w:t xml:space="preserve">). </w:t>
      </w:r>
    </w:p>
    <w:p w14:paraId="790321A7" w14:textId="77777777" w:rsidR="00A36979" w:rsidRDefault="0085218F" w:rsidP="00A36979">
      <w:pPr>
        <w:pStyle w:val="ListParagraph"/>
        <w:numPr>
          <w:ilvl w:val="0"/>
          <w:numId w:val="2"/>
        </w:numPr>
        <w:spacing w:after="120"/>
        <w:ind w:left="647" w:hanging="505"/>
        <w:contextualSpacing w:val="0"/>
        <w:rPr>
          <w:rFonts w:ascii="Arial" w:hAnsi="Arial" w:cs="Arial"/>
          <w:color w:val="444444"/>
        </w:rPr>
      </w:pPr>
      <w:r w:rsidRPr="00A36979">
        <w:rPr>
          <w:rFonts w:ascii="Arial" w:hAnsi="Arial" w:cs="Arial"/>
          <w:color w:val="444444"/>
        </w:rPr>
        <w:t>Sensitive species occurrence data must be managed in the appliance with the </w:t>
      </w:r>
      <w:hyperlink r:id="rId26" w:history="1">
        <w:r w:rsidRPr="00A36979">
          <w:rPr>
            <w:rStyle w:val="Hyperlink"/>
            <w:rFonts w:ascii="Arial" w:hAnsi="Arial" w:cs="Arial"/>
            <w:color w:val="2771BB"/>
            <w:bdr w:val="none" w:sz="0" w:space="0" w:color="auto" w:frame="1"/>
          </w:rPr>
          <w:t>guidelines</w:t>
        </w:r>
      </w:hyperlink>
      <w:r w:rsidRPr="00A36979">
        <w:rPr>
          <w:rFonts w:ascii="Arial" w:hAnsi="Arial" w:cs="Arial"/>
          <w:color w:val="444444"/>
        </w:rPr>
        <w:t> and </w:t>
      </w:r>
      <w:hyperlink r:id="rId27" w:history="1">
        <w:r w:rsidRPr="00A36979">
          <w:rPr>
            <w:rStyle w:val="Hyperlink"/>
            <w:rFonts w:ascii="Arial" w:hAnsi="Arial" w:cs="Arial"/>
            <w:color w:val="2771BB"/>
            <w:bdr w:val="none" w:sz="0" w:space="0" w:color="auto" w:frame="1"/>
          </w:rPr>
          <w:t>regulations</w:t>
        </w:r>
      </w:hyperlink>
      <w:r w:rsidRPr="00A36979">
        <w:rPr>
          <w:rFonts w:ascii="Arial" w:hAnsi="Arial" w:cs="Arial"/>
          <w:color w:val="444444"/>
        </w:rPr>
        <w:t> provided by the Norwegian Environment Agency (</w:t>
      </w:r>
      <w:proofErr w:type="spellStart"/>
      <w:r w:rsidRPr="00A36979">
        <w:rPr>
          <w:rFonts w:ascii="Arial" w:hAnsi="Arial" w:cs="Arial"/>
          <w:color w:val="444444"/>
        </w:rPr>
        <w:fldChar w:fldCharType="begin"/>
      </w:r>
      <w:r w:rsidRPr="00A36979">
        <w:rPr>
          <w:rFonts w:ascii="Arial" w:hAnsi="Arial" w:cs="Arial"/>
          <w:color w:val="444444"/>
        </w:rPr>
        <w:instrText xml:space="preserve"> HYPERLINK "http://miljodirektoratet.no/" </w:instrText>
      </w:r>
      <w:r w:rsidRPr="00A36979">
        <w:rPr>
          <w:rFonts w:ascii="Arial" w:hAnsi="Arial" w:cs="Arial"/>
          <w:color w:val="444444"/>
        </w:rPr>
        <w:fldChar w:fldCharType="separate"/>
      </w:r>
      <w:r w:rsidRPr="00A36979">
        <w:rPr>
          <w:rStyle w:val="Hyperlink"/>
          <w:rFonts w:ascii="Arial" w:hAnsi="Arial" w:cs="Arial"/>
          <w:color w:val="2771BB"/>
          <w:bdr w:val="none" w:sz="0" w:space="0" w:color="auto" w:frame="1"/>
        </w:rPr>
        <w:t>Miljødirektoratet</w:t>
      </w:r>
      <w:proofErr w:type="spellEnd"/>
      <w:r w:rsidRPr="00A36979">
        <w:rPr>
          <w:rFonts w:ascii="Arial" w:hAnsi="Arial" w:cs="Arial"/>
          <w:color w:val="444444"/>
        </w:rPr>
        <w:fldChar w:fldCharType="end"/>
      </w:r>
      <w:r w:rsidRPr="00A36979">
        <w:rPr>
          <w:rFonts w:ascii="Arial" w:hAnsi="Arial" w:cs="Arial"/>
          <w:color w:val="444444"/>
        </w:rPr>
        <w:t>) and the Ministry of Climate and Environment (</w:t>
      </w:r>
      <w:proofErr w:type="spellStart"/>
      <w:r w:rsidRPr="00A36979">
        <w:rPr>
          <w:rFonts w:ascii="Arial" w:hAnsi="Arial" w:cs="Arial"/>
          <w:color w:val="444444"/>
        </w:rPr>
        <w:fldChar w:fldCharType="begin"/>
      </w:r>
      <w:r w:rsidRPr="00A36979">
        <w:rPr>
          <w:rFonts w:ascii="Arial" w:hAnsi="Arial" w:cs="Arial"/>
          <w:color w:val="444444"/>
        </w:rPr>
        <w:instrText xml:space="preserve"> HYPERLINK "https://www.regjeringen.no/en/dep/kld/id668/" </w:instrText>
      </w:r>
      <w:r w:rsidRPr="00A36979">
        <w:rPr>
          <w:rFonts w:ascii="Arial" w:hAnsi="Arial" w:cs="Arial"/>
          <w:color w:val="444444"/>
        </w:rPr>
        <w:fldChar w:fldCharType="separate"/>
      </w:r>
      <w:r w:rsidRPr="00A36979">
        <w:rPr>
          <w:rStyle w:val="Hyperlink"/>
          <w:rFonts w:ascii="Arial" w:hAnsi="Arial" w:cs="Arial"/>
          <w:color w:val="2771BB"/>
          <w:bdr w:val="none" w:sz="0" w:space="0" w:color="auto" w:frame="1"/>
        </w:rPr>
        <w:t>Miljødepartementet</w:t>
      </w:r>
      <w:proofErr w:type="spellEnd"/>
      <w:r w:rsidRPr="00A36979">
        <w:rPr>
          <w:rFonts w:ascii="Arial" w:hAnsi="Arial" w:cs="Arial"/>
          <w:color w:val="444444"/>
        </w:rPr>
        <w:fldChar w:fldCharType="end"/>
      </w:r>
      <w:r w:rsidRPr="00A36979">
        <w:rPr>
          <w:rFonts w:ascii="Arial" w:hAnsi="Arial" w:cs="Arial"/>
          <w:color w:val="444444"/>
        </w:rPr>
        <w:t>). See also the </w:t>
      </w:r>
      <w:hyperlink r:id="rId28" w:history="1">
        <w:r w:rsidRPr="00A36979">
          <w:rPr>
            <w:rStyle w:val="Hyperlink"/>
            <w:rFonts w:ascii="Arial" w:hAnsi="Arial" w:cs="Arial"/>
            <w:color w:val="2771BB"/>
            <w:bdr w:val="none" w:sz="0" w:space="0" w:color="auto" w:frame="1"/>
          </w:rPr>
          <w:t>guidelines</w:t>
        </w:r>
      </w:hyperlink>
      <w:r w:rsidRPr="00A36979">
        <w:rPr>
          <w:rFonts w:ascii="Arial" w:hAnsi="Arial" w:cs="Arial"/>
          <w:color w:val="444444"/>
        </w:rPr>
        <w:t> and </w:t>
      </w:r>
      <w:hyperlink r:id="rId29" w:history="1">
        <w:r w:rsidRPr="00A36979">
          <w:rPr>
            <w:rStyle w:val="Hyperlink"/>
            <w:rFonts w:ascii="Arial" w:hAnsi="Arial" w:cs="Arial"/>
            <w:color w:val="2771BB"/>
            <w:bdr w:val="none" w:sz="0" w:space="0" w:color="auto" w:frame="1"/>
          </w:rPr>
          <w:t>regulations</w:t>
        </w:r>
      </w:hyperlink>
      <w:r w:rsidRPr="00A36979">
        <w:rPr>
          <w:rFonts w:ascii="Arial" w:hAnsi="Arial" w:cs="Arial"/>
          <w:color w:val="444444"/>
        </w:rPr>
        <w:t> for open access to public data (</w:t>
      </w:r>
      <w:proofErr w:type="spellStart"/>
      <w:r w:rsidRPr="00A36979">
        <w:rPr>
          <w:rFonts w:ascii="Arial" w:hAnsi="Arial" w:cs="Arial"/>
          <w:color w:val="444444"/>
        </w:rPr>
        <w:fldChar w:fldCharType="begin"/>
      </w:r>
      <w:r w:rsidRPr="00A36979">
        <w:rPr>
          <w:rFonts w:ascii="Arial" w:hAnsi="Arial" w:cs="Arial"/>
          <w:color w:val="444444"/>
        </w:rPr>
        <w:instrText xml:space="preserve"> HYPERLINK "https://lovdata.no/dokument/NL/lov/2006-05-19-16" </w:instrText>
      </w:r>
      <w:r w:rsidRPr="00A36979">
        <w:rPr>
          <w:rFonts w:ascii="Arial" w:hAnsi="Arial" w:cs="Arial"/>
          <w:color w:val="444444"/>
        </w:rPr>
        <w:fldChar w:fldCharType="separate"/>
      </w:r>
      <w:r w:rsidRPr="00A36979">
        <w:rPr>
          <w:rStyle w:val="Hyperlink"/>
          <w:rFonts w:ascii="Arial" w:hAnsi="Arial" w:cs="Arial"/>
          <w:color w:val="2771BB"/>
          <w:bdr w:val="none" w:sz="0" w:space="0" w:color="auto" w:frame="1"/>
        </w:rPr>
        <w:t>Offentlighetsloven</w:t>
      </w:r>
      <w:proofErr w:type="spellEnd"/>
      <w:r w:rsidRPr="00A36979">
        <w:rPr>
          <w:rFonts w:ascii="Arial" w:hAnsi="Arial" w:cs="Arial"/>
          <w:color w:val="444444"/>
        </w:rPr>
        <w:fldChar w:fldCharType="end"/>
      </w:r>
      <w:r w:rsidRPr="00A36979">
        <w:rPr>
          <w:rFonts w:ascii="Arial" w:hAnsi="Arial" w:cs="Arial"/>
          <w:color w:val="444444"/>
        </w:rPr>
        <w:t>) provided by the Norwegian Agency for Public Management and eGovernment (</w:t>
      </w:r>
      <w:hyperlink r:id="rId30" w:history="1">
        <w:r w:rsidRPr="00A36979">
          <w:rPr>
            <w:rStyle w:val="Hyperlink"/>
            <w:rFonts w:ascii="Arial" w:hAnsi="Arial" w:cs="Arial"/>
            <w:color w:val="2771BB"/>
            <w:bdr w:val="none" w:sz="0" w:space="0" w:color="auto" w:frame="1"/>
          </w:rPr>
          <w:t>DIFI.no</w:t>
        </w:r>
      </w:hyperlink>
      <w:r w:rsidRPr="00A36979">
        <w:rPr>
          <w:rFonts w:ascii="Arial" w:hAnsi="Arial" w:cs="Arial"/>
          <w:color w:val="444444"/>
        </w:rPr>
        <w:t>) and the </w:t>
      </w:r>
      <w:hyperlink r:id="rId31" w:history="1">
        <w:r w:rsidRPr="00A36979">
          <w:rPr>
            <w:rStyle w:val="Hyperlink"/>
            <w:rFonts w:ascii="Arial" w:hAnsi="Arial" w:cs="Arial"/>
            <w:color w:val="2771BB"/>
            <w:bdr w:val="none" w:sz="0" w:space="0" w:color="auto" w:frame="1"/>
          </w:rPr>
          <w:t>Government of Norway</w:t>
        </w:r>
      </w:hyperlink>
      <w:r w:rsidRPr="00A36979">
        <w:rPr>
          <w:rFonts w:ascii="Arial" w:hAnsi="Arial" w:cs="Arial"/>
          <w:color w:val="444444"/>
        </w:rPr>
        <w:t xml:space="preserve">. </w:t>
      </w:r>
    </w:p>
    <w:p w14:paraId="7657ACA8" w14:textId="77777777" w:rsidR="00A36979" w:rsidRPr="00A36979" w:rsidRDefault="0085218F" w:rsidP="00A36979">
      <w:pPr>
        <w:pStyle w:val="ListParagraph"/>
        <w:numPr>
          <w:ilvl w:val="0"/>
          <w:numId w:val="2"/>
        </w:numPr>
        <w:spacing w:after="120"/>
        <w:ind w:left="647" w:hanging="505"/>
        <w:contextualSpacing w:val="0"/>
        <w:rPr>
          <w:rFonts w:ascii="Arial" w:hAnsi="Arial" w:cs="Arial"/>
          <w:color w:val="444444"/>
        </w:rPr>
      </w:pPr>
      <w:r w:rsidRPr="00A36979">
        <w:rPr>
          <w:rFonts w:ascii="Arial" w:hAnsi="Arial" w:cs="Arial"/>
          <w:color w:val="444444"/>
        </w:rPr>
        <w:t xml:space="preserve">Resulting species occurrence datasets must be licensed either as </w:t>
      </w:r>
      <w:r w:rsidRPr="00A67947">
        <w:rPr>
          <w:rFonts w:ascii="Arial" w:hAnsi="Arial" w:cs="Arial"/>
          <w:i/>
          <w:iCs/>
          <w:color w:val="444444"/>
        </w:rPr>
        <w:t>Creative Commons Zero</w:t>
      </w:r>
      <w:r w:rsidRPr="00A36979">
        <w:rPr>
          <w:rFonts w:ascii="Arial" w:hAnsi="Arial" w:cs="Arial"/>
          <w:color w:val="444444"/>
        </w:rPr>
        <w:t xml:space="preserve"> (</w:t>
      </w:r>
      <w:hyperlink r:id="rId32" w:history="1">
        <w:r w:rsidRPr="00A36979">
          <w:rPr>
            <w:rStyle w:val="Hyperlink"/>
            <w:rFonts w:ascii="Arial" w:hAnsi="Arial" w:cs="Arial"/>
            <w:color w:val="2771BB"/>
            <w:bdr w:val="none" w:sz="0" w:space="0" w:color="auto" w:frame="1"/>
          </w:rPr>
          <w:t>CC0</w:t>
        </w:r>
      </w:hyperlink>
      <w:r w:rsidRPr="00A36979">
        <w:rPr>
          <w:rFonts w:ascii="Arial" w:hAnsi="Arial" w:cs="Arial"/>
          <w:color w:val="444444"/>
        </w:rPr>
        <w:t xml:space="preserve">) or as </w:t>
      </w:r>
      <w:r w:rsidRPr="00A67947">
        <w:rPr>
          <w:rFonts w:ascii="Arial" w:hAnsi="Arial" w:cs="Arial"/>
          <w:i/>
          <w:iCs/>
          <w:color w:val="444444"/>
        </w:rPr>
        <w:t>Creative Commons Attribution</w:t>
      </w:r>
      <w:r w:rsidRPr="00A36979">
        <w:rPr>
          <w:rFonts w:ascii="Arial" w:hAnsi="Arial" w:cs="Arial"/>
          <w:color w:val="444444"/>
        </w:rPr>
        <w:t xml:space="preserve"> (</w:t>
      </w:r>
      <w:hyperlink r:id="rId33" w:history="1">
        <w:r w:rsidRPr="00A36979">
          <w:rPr>
            <w:rStyle w:val="Hyperlink"/>
            <w:rFonts w:ascii="Arial" w:hAnsi="Arial" w:cs="Arial"/>
            <w:color w:val="2771BB"/>
            <w:bdr w:val="none" w:sz="0" w:space="0" w:color="auto" w:frame="1"/>
          </w:rPr>
          <w:t>CC-BY-4.0</w:t>
        </w:r>
      </w:hyperlink>
      <w:r w:rsidRPr="00A36979">
        <w:rPr>
          <w:rFonts w:ascii="Arial" w:hAnsi="Arial" w:cs="Arial"/>
          <w:color w:val="444444"/>
        </w:rPr>
        <w:t>) to be compatible with the GBIF </w:t>
      </w:r>
      <w:hyperlink r:id="rId34" w:history="1">
        <w:r w:rsidRPr="00A36979">
          <w:rPr>
            <w:rStyle w:val="Hyperlink"/>
            <w:rFonts w:ascii="Arial" w:hAnsi="Arial" w:cs="Arial"/>
            <w:color w:val="2771BB"/>
            <w:bdr w:val="none" w:sz="0" w:space="0" w:color="auto" w:frame="1"/>
          </w:rPr>
          <w:t>data sharing agreement</w:t>
        </w:r>
      </w:hyperlink>
      <w:r w:rsidRPr="00A36979">
        <w:rPr>
          <w:rFonts w:ascii="Arial" w:hAnsi="Arial" w:cs="Arial"/>
          <w:color w:val="444444"/>
        </w:rPr>
        <w:t>.</w:t>
      </w:r>
      <w:r w:rsidR="00A36979" w:rsidRPr="00A36979">
        <w:rPr>
          <w:rFonts w:ascii="Arial" w:hAnsi="Arial" w:cs="Arial"/>
          <w:color w:val="444444"/>
        </w:rPr>
        <w:t xml:space="preserve"> </w:t>
      </w:r>
      <w:r w:rsidR="00A36979" w:rsidRPr="00A36979">
        <w:rPr>
          <w:rFonts w:ascii="Arial" w:hAnsi="Arial" w:cs="Arial"/>
          <w:color w:val="444444"/>
          <w:shd w:val="clear" w:color="auto" w:fill="FFFFFF"/>
        </w:rPr>
        <w:t>And the </w:t>
      </w:r>
      <w:hyperlink r:id="rId35" w:history="1">
        <w:r w:rsidR="00A36979" w:rsidRPr="00A36979">
          <w:rPr>
            <w:rStyle w:val="Hyperlink"/>
            <w:rFonts w:ascii="Arial" w:hAnsi="Arial" w:cs="Arial"/>
            <w:color w:val="2771BB"/>
            <w:bdr w:val="none" w:sz="0" w:space="0" w:color="auto" w:frame="1"/>
            <w:shd w:val="clear" w:color="auto" w:fill="FFFFFF"/>
          </w:rPr>
          <w:t>FAIR data principles</w:t>
        </w:r>
      </w:hyperlink>
      <w:r w:rsidR="00A36979" w:rsidRPr="00A36979">
        <w:rPr>
          <w:rFonts w:ascii="Arial" w:hAnsi="Arial" w:cs="Arial"/>
          <w:color w:val="444444"/>
          <w:shd w:val="clear" w:color="auto" w:fill="FFFFFF"/>
        </w:rPr>
        <w:t> (</w:t>
      </w:r>
      <w:hyperlink r:id="rId36" w:history="1">
        <w:r w:rsidR="00A36979" w:rsidRPr="00A36979">
          <w:rPr>
            <w:rStyle w:val="Hyperlink"/>
            <w:rFonts w:ascii="Arial" w:hAnsi="Arial" w:cs="Arial"/>
            <w:color w:val="2771BB"/>
            <w:bdr w:val="none" w:sz="0" w:space="0" w:color="auto" w:frame="1"/>
            <w:shd w:val="clear" w:color="auto" w:fill="FFFFFF"/>
          </w:rPr>
          <w:t>Wilkinson 2016</w:t>
        </w:r>
      </w:hyperlink>
      <w:r w:rsidR="00A36979" w:rsidRPr="00A36979">
        <w:rPr>
          <w:rFonts w:ascii="Arial" w:hAnsi="Arial" w:cs="Arial"/>
          <w:color w:val="444444"/>
          <w:shd w:val="clear" w:color="auto" w:fill="FFFFFF"/>
        </w:rPr>
        <w:t>).</w:t>
      </w:r>
    </w:p>
    <w:p w14:paraId="62889665" w14:textId="77777777" w:rsidR="00A36979" w:rsidRDefault="0085218F" w:rsidP="00A36979">
      <w:pPr>
        <w:pStyle w:val="ListParagraph"/>
        <w:numPr>
          <w:ilvl w:val="0"/>
          <w:numId w:val="2"/>
        </w:numPr>
        <w:spacing w:after="120"/>
        <w:ind w:left="647" w:hanging="505"/>
        <w:contextualSpacing w:val="0"/>
        <w:rPr>
          <w:rFonts w:ascii="Arial" w:hAnsi="Arial" w:cs="Arial"/>
          <w:color w:val="444444"/>
        </w:rPr>
      </w:pPr>
      <w:r w:rsidRPr="00A36979">
        <w:rPr>
          <w:rFonts w:ascii="Arial" w:hAnsi="Arial" w:cs="Arial"/>
          <w:color w:val="444444"/>
        </w:rPr>
        <w:t xml:space="preserve">If the application includes the preparation of species occurrence data from another data owner than the project coordinating institution, the </w:t>
      </w:r>
      <w:r w:rsidRPr="00A36979">
        <w:rPr>
          <w:rFonts w:ascii="Arial" w:hAnsi="Arial" w:cs="Arial"/>
          <w:color w:val="444444"/>
        </w:rPr>
        <w:lastRenderedPageBreak/>
        <w:t xml:space="preserve">respective public access to these data must be agreed and consolidated with the data owner in advance. </w:t>
      </w:r>
    </w:p>
    <w:p w14:paraId="135647E3" w14:textId="77777777" w:rsidR="00A36979" w:rsidRDefault="0085218F" w:rsidP="00A36979">
      <w:pPr>
        <w:pStyle w:val="ListParagraph"/>
        <w:numPr>
          <w:ilvl w:val="0"/>
          <w:numId w:val="2"/>
        </w:numPr>
        <w:spacing w:after="120"/>
        <w:ind w:left="647" w:hanging="505"/>
        <w:contextualSpacing w:val="0"/>
        <w:rPr>
          <w:rFonts w:ascii="Arial" w:hAnsi="Arial" w:cs="Arial"/>
          <w:color w:val="444444"/>
        </w:rPr>
      </w:pPr>
      <w:r w:rsidRPr="00A36979">
        <w:rPr>
          <w:rFonts w:ascii="Arial" w:hAnsi="Arial" w:cs="Arial"/>
          <w:color w:val="444444"/>
        </w:rPr>
        <w:t xml:space="preserve">Co-funding from this call will only be provided for the preparation and subsequent publication of species occurrence data. Funding for fieldwork to collect information or biological material is not eligible for funding under this call. Funding for research activities or activities to manage or physically conserve the respective biological material is not eligible for funding under this call. </w:t>
      </w:r>
    </w:p>
    <w:p w14:paraId="07EA8C99" w14:textId="77777777" w:rsidR="00A36979" w:rsidRDefault="0085218F" w:rsidP="00A36979">
      <w:pPr>
        <w:pStyle w:val="ListParagraph"/>
        <w:numPr>
          <w:ilvl w:val="0"/>
          <w:numId w:val="2"/>
        </w:numPr>
        <w:spacing w:after="120"/>
        <w:ind w:left="647" w:hanging="505"/>
        <w:contextualSpacing w:val="0"/>
        <w:rPr>
          <w:rFonts w:ascii="Arial" w:hAnsi="Arial" w:cs="Arial"/>
          <w:color w:val="444444"/>
        </w:rPr>
      </w:pPr>
      <w:r w:rsidRPr="00A36979">
        <w:rPr>
          <w:rFonts w:ascii="Arial" w:hAnsi="Arial" w:cs="Arial"/>
          <w:color w:val="444444"/>
        </w:rPr>
        <w:t>GBIF Norway strongly </w:t>
      </w:r>
      <w:r w:rsidRPr="00A36979">
        <w:rPr>
          <w:rStyle w:val="Strong"/>
          <w:rFonts w:ascii="Arial" w:hAnsi="Arial" w:cs="Arial"/>
          <w:color w:val="444444"/>
          <w:bdr w:val="none" w:sz="0" w:space="0" w:color="auto" w:frame="1"/>
        </w:rPr>
        <w:t>recommends</w:t>
      </w:r>
      <w:r w:rsidRPr="00A36979">
        <w:rPr>
          <w:rFonts w:ascii="Arial" w:hAnsi="Arial" w:cs="Arial"/>
          <w:color w:val="444444"/>
        </w:rPr>
        <w:t xml:space="preserve"> that data owners prepare metadata descriptions on dataset level following the </w:t>
      </w:r>
      <w:r w:rsidRPr="00A67947">
        <w:rPr>
          <w:rFonts w:ascii="Arial" w:hAnsi="Arial" w:cs="Arial"/>
          <w:i/>
          <w:iCs/>
          <w:color w:val="444444"/>
        </w:rPr>
        <w:t>Ecological Metadata Language</w:t>
      </w:r>
      <w:r w:rsidRPr="00A36979">
        <w:rPr>
          <w:rFonts w:ascii="Arial" w:hAnsi="Arial" w:cs="Arial"/>
          <w:color w:val="444444"/>
        </w:rPr>
        <w:t xml:space="preserve"> (</w:t>
      </w:r>
      <w:hyperlink r:id="rId37" w:history="1">
        <w:r w:rsidRPr="00A36979">
          <w:rPr>
            <w:rStyle w:val="Hyperlink"/>
            <w:rFonts w:ascii="Arial" w:hAnsi="Arial" w:cs="Arial"/>
            <w:color w:val="2771BB"/>
            <w:bdr w:val="none" w:sz="0" w:space="0" w:color="auto" w:frame="1"/>
          </w:rPr>
          <w:t>EML</w:t>
        </w:r>
      </w:hyperlink>
      <w:r w:rsidRPr="00A36979">
        <w:rPr>
          <w:rFonts w:ascii="Arial" w:hAnsi="Arial" w:cs="Arial"/>
          <w:color w:val="444444"/>
        </w:rPr>
        <w:t>) and that all specimens and data records are assigned persistent and globally unique identifiers (such as </w:t>
      </w:r>
      <w:hyperlink r:id="rId38" w:history="1">
        <w:r w:rsidRPr="00A36979">
          <w:rPr>
            <w:rStyle w:val="Hyperlink"/>
            <w:rFonts w:ascii="Arial" w:hAnsi="Arial" w:cs="Arial"/>
            <w:color w:val="2771BB"/>
            <w:bdr w:val="none" w:sz="0" w:space="0" w:color="auto" w:frame="1"/>
          </w:rPr>
          <w:t>UUID</w:t>
        </w:r>
      </w:hyperlink>
      <w:r w:rsidRPr="00A36979">
        <w:rPr>
          <w:rFonts w:ascii="Arial" w:hAnsi="Arial" w:cs="Arial"/>
          <w:color w:val="444444"/>
        </w:rPr>
        <w:t> or </w:t>
      </w:r>
      <w:hyperlink r:id="rId39" w:history="1">
        <w:r w:rsidRPr="00A36979">
          <w:rPr>
            <w:rStyle w:val="Hyperlink"/>
            <w:rFonts w:ascii="Arial" w:hAnsi="Arial" w:cs="Arial"/>
            <w:color w:val="2771BB"/>
            <w:bdr w:val="none" w:sz="0" w:space="0" w:color="auto" w:frame="1"/>
          </w:rPr>
          <w:t>DOI</w:t>
        </w:r>
      </w:hyperlink>
      <w:r w:rsidRPr="00A36979">
        <w:rPr>
          <w:rFonts w:ascii="Arial" w:hAnsi="Arial" w:cs="Arial"/>
          <w:color w:val="444444"/>
        </w:rPr>
        <w:t xml:space="preserve">). </w:t>
      </w:r>
    </w:p>
    <w:p w14:paraId="5BA0FB59" w14:textId="4C207FAE" w:rsidR="0085218F" w:rsidRPr="00A36979" w:rsidRDefault="0085218F" w:rsidP="00A36979">
      <w:pPr>
        <w:pStyle w:val="ListParagraph"/>
        <w:numPr>
          <w:ilvl w:val="0"/>
          <w:numId w:val="2"/>
        </w:numPr>
        <w:spacing w:after="120"/>
        <w:ind w:left="647" w:hanging="505"/>
        <w:contextualSpacing w:val="0"/>
        <w:rPr>
          <w:rFonts w:ascii="Arial" w:hAnsi="Arial" w:cs="Arial"/>
          <w:color w:val="444444"/>
        </w:rPr>
      </w:pPr>
      <w:r w:rsidRPr="00A36979">
        <w:rPr>
          <w:rFonts w:ascii="Arial" w:hAnsi="Arial" w:cs="Arial"/>
          <w:color w:val="444444"/>
        </w:rPr>
        <w:t>All applicants must provide a basic </w:t>
      </w:r>
      <w:r w:rsidRPr="00A36979">
        <w:rPr>
          <w:rStyle w:val="Emphasis"/>
          <w:rFonts w:ascii="Arial" w:hAnsi="Arial" w:cs="Arial"/>
          <w:color w:val="444444"/>
          <w:bdr w:val="none" w:sz="0" w:space="0" w:color="auto" w:frame="1"/>
        </w:rPr>
        <w:t>data management plan</w:t>
      </w:r>
      <w:r w:rsidRPr="00A36979">
        <w:rPr>
          <w:rFonts w:ascii="Arial" w:hAnsi="Arial" w:cs="Arial"/>
          <w:color w:val="444444"/>
        </w:rPr>
        <w:t> (</w:t>
      </w:r>
      <w:hyperlink r:id="rId40" w:history="1">
        <w:r w:rsidRPr="00A36979">
          <w:rPr>
            <w:rStyle w:val="Hyperlink"/>
            <w:rFonts w:ascii="Arial" w:hAnsi="Arial" w:cs="Arial"/>
            <w:color w:val="2771BB"/>
            <w:bdr w:val="none" w:sz="0" w:space="0" w:color="auto" w:frame="1"/>
          </w:rPr>
          <w:t>DMP</w:t>
        </w:r>
      </w:hyperlink>
      <w:r w:rsidRPr="00A36979">
        <w:rPr>
          <w:rFonts w:ascii="Arial" w:hAnsi="Arial" w:cs="Arial"/>
          <w:color w:val="444444"/>
        </w:rPr>
        <w:t>) describing how the mobilized dataset will be managed in compliance with best practices and the data requirements of this call.</w:t>
      </w:r>
    </w:p>
    <w:p w14:paraId="49D76C6F" w14:textId="77777777" w:rsidR="0085218F" w:rsidRDefault="0085218F" w:rsidP="0085218F">
      <w:pPr>
        <w:shd w:val="clear" w:color="auto" w:fill="FFFFFF"/>
        <w:spacing w:before="150" w:after="75"/>
        <w:textAlignment w:val="baseline"/>
        <w:rPr>
          <w:rFonts w:ascii="Arial" w:hAnsi="Arial" w:cs="Arial"/>
          <w:color w:val="444444"/>
        </w:rPr>
      </w:pPr>
      <w:r>
        <w:rPr>
          <w:rFonts w:ascii="Arial" w:hAnsi="Arial" w:cs="Arial"/>
          <w:color w:val="444444"/>
        </w:rPr>
        <w:t>If successfully co-funded projects are significantly delayed, or the pre-requisites (technical, scientific, economical, or with respect to progress) are no longer present, then GBIF Norway must be notified.</w:t>
      </w:r>
    </w:p>
    <w:p w14:paraId="6867B5C3" w14:textId="77777777" w:rsidR="0085218F" w:rsidRDefault="0085218F" w:rsidP="0085218F">
      <w:pPr>
        <w:shd w:val="clear" w:color="auto" w:fill="FFFFFF"/>
        <w:spacing w:before="150" w:after="75"/>
        <w:textAlignment w:val="baseline"/>
        <w:rPr>
          <w:rFonts w:ascii="Arial" w:hAnsi="Arial" w:cs="Arial"/>
          <w:color w:val="444444"/>
        </w:rPr>
      </w:pPr>
      <w:r>
        <w:rPr>
          <w:rFonts w:ascii="Arial" w:hAnsi="Arial" w:cs="Arial"/>
          <w:color w:val="444444"/>
        </w:rPr>
        <w:t>Proposals are evaluated based on the criteria here in the call and in the application form. The cost per data record and the data management plan will also be considered for the evaluation.</w:t>
      </w:r>
    </w:p>
    <w:p w14:paraId="504BD174" w14:textId="77777777" w:rsidR="006665F8" w:rsidRDefault="006665F8">
      <w:pPr>
        <w:rPr>
          <w:rStyle w:val="Strong"/>
          <w:rFonts w:ascii="Arial" w:hAnsi="Arial" w:cs="Arial"/>
          <w:color w:val="222222"/>
          <w:bdr w:val="none" w:sz="0" w:space="0" w:color="auto" w:frame="1"/>
          <w:lang w:val="nb-NO"/>
        </w:rPr>
      </w:pPr>
      <w:r>
        <w:rPr>
          <w:rStyle w:val="Strong"/>
          <w:rFonts w:ascii="Arial" w:hAnsi="Arial" w:cs="Arial"/>
          <w:color w:val="222222"/>
          <w:bdr w:val="none" w:sz="0" w:space="0" w:color="auto" w:frame="1"/>
          <w:lang w:val="nb-NO"/>
        </w:rPr>
        <w:br w:type="page"/>
      </w:r>
    </w:p>
    <w:p w14:paraId="07AF2024" w14:textId="77777777" w:rsidR="006665F8" w:rsidRPr="00C903D4" w:rsidRDefault="006665F8" w:rsidP="006665F8">
      <w:pPr>
        <w:pStyle w:val="Heading1"/>
        <w:rPr>
          <w:lang w:val="en-US"/>
        </w:rPr>
      </w:pPr>
      <w:r w:rsidRPr="00E965DD">
        <w:rPr>
          <w:lang w:val="en-US"/>
        </w:rPr>
        <w:lastRenderedPageBreak/>
        <w:t xml:space="preserve">Application form for project </w:t>
      </w:r>
      <w:r>
        <w:rPr>
          <w:lang w:val="en-US"/>
        </w:rPr>
        <w:t>co-</w:t>
      </w:r>
      <w:r w:rsidRPr="00E965DD">
        <w:rPr>
          <w:lang w:val="en-US"/>
        </w:rPr>
        <w:t>funding (contribution grant) for preparation and ensuring data quality of Norwegian species occurrence data to be published in GBIF and the Norwegian Species Map (Artskart)</w:t>
      </w:r>
      <w:r>
        <w:rPr>
          <w:lang w:val="en-US"/>
        </w:rPr>
        <w:t xml:space="preserve"> (2020)</w:t>
      </w:r>
      <w:r w:rsidRPr="00E965DD">
        <w:rPr>
          <w:lang w:val="en-US"/>
        </w:rPr>
        <w:t>.</w:t>
      </w:r>
    </w:p>
    <w:p w14:paraId="6470C61D" w14:textId="77777777" w:rsidR="006665F8" w:rsidRPr="00E965DD" w:rsidRDefault="006665F8" w:rsidP="006665F8"/>
    <w:tbl>
      <w:tblPr>
        <w:tblStyle w:val="TableGrid"/>
        <w:tblW w:w="8472" w:type="dxa"/>
        <w:tblLook w:val="04A0" w:firstRow="1" w:lastRow="0" w:firstColumn="1" w:lastColumn="0" w:noHBand="0" w:noVBand="1"/>
      </w:tblPr>
      <w:tblGrid>
        <w:gridCol w:w="3794"/>
        <w:gridCol w:w="4678"/>
      </w:tblGrid>
      <w:tr w:rsidR="006665F8" w:rsidRPr="00E965DD" w14:paraId="768E7B12" w14:textId="77777777" w:rsidTr="000476B8">
        <w:tc>
          <w:tcPr>
            <w:tcW w:w="3794" w:type="dxa"/>
            <w:shd w:val="clear" w:color="auto" w:fill="E6E6E6"/>
          </w:tcPr>
          <w:p w14:paraId="556D39D9" w14:textId="77777777" w:rsidR="006665F8" w:rsidRPr="00E965DD" w:rsidRDefault="006665F8" w:rsidP="000476B8">
            <w:pPr>
              <w:jc w:val="right"/>
              <w:rPr>
                <w:rStyle w:val="Strong"/>
              </w:rPr>
            </w:pPr>
            <w:r w:rsidRPr="00E965DD">
              <w:rPr>
                <w:rStyle w:val="Strong"/>
              </w:rPr>
              <w:t>Contact information</w:t>
            </w:r>
          </w:p>
        </w:tc>
        <w:tc>
          <w:tcPr>
            <w:tcW w:w="4678" w:type="dxa"/>
          </w:tcPr>
          <w:p w14:paraId="5A512893" w14:textId="77777777" w:rsidR="006665F8" w:rsidRPr="00E965DD" w:rsidRDefault="006665F8" w:rsidP="000476B8"/>
        </w:tc>
      </w:tr>
      <w:tr w:rsidR="006665F8" w:rsidRPr="00E965DD" w14:paraId="203A4A12" w14:textId="77777777" w:rsidTr="000476B8">
        <w:tc>
          <w:tcPr>
            <w:tcW w:w="3794" w:type="dxa"/>
            <w:shd w:val="clear" w:color="auto" w:fill="E6E6E6"/>
          </w:tcPr>
          <w:p w14:paraId="5314626A" w14:textId="77777777" w:rsidR="006665F8" w:rsidRPr="00E965DD" w:rsidRDefault="006665F8" w:rsidP="000476B8">
            <w:pPr>
              <w:jc w:val="right"/>
              <w:rPr>
                <w:rStyle w:val="Emphasis"/>
              </w:rPr>
            </w:pPr>
            <w:r w:rsidRPr="00E965DD">
              <w:rPr>
                <w:rStyle w:val="Emphasis"/>
              </w:rPr>
              <w:t>Name</w:t>
            </w:r>
          </w:p>
        </w:tc>
        <w:tc>
          <w:tcPr>
            <w:tcW w:w="4678" w:type="dxa"/>
          </w:tcPr>
          <w:p w14:paraId="50106688" w14:textId="77777777" w:rsidR="006665F8" w:rsidRPr="00E965DD" w:rsidRDefault="006665F8" w:rsidP="000476B8"/>
        </w:tc>
      </w:tr>
      <w:tr w:rsidR="006665F8" w:rsidRPr="00E965DD" w14:paraId="77BE540F" w14:textId="77777777" w:rsidTr="000476B8">
        <w:tc>
          <w:tcPr>
            <w:tcW w:w="3794" w:type="dxa"/>
            <w:shd w:val="clear" w:color="auto" w:fill="E6E6E6"/>
          </w:tcPr>
          <w:p w14:paraId="77386622" w14:textId="77777777" w:rsidR="006665F8" w:rsidRPr="00E965DD" w:rsidRDefault="006665F8" w:rsidP="000476B8">
            <w:pPr>
              <w:jc w:val="right"/>
              <w:rPr>
                <w:rStyle w:val="Emphasis"/>
              </w:rPr>
            </w:pPr>
            <w:r w:rsidRPr="00E965DD">
              <w:rPr>
                <w:rStyle w:val="Emphasis"/>
              </w:rPr>
              <w:t>Institution</w:t>
            </w:r>
          </w:p>
        </w:tc>
        <w:tc>
          <w:tcPr>
            <w:tcW w:w="4678" w:type="dxa"/>
          </w:tcPr>
          <w:p w14:paraId="49B31F23" w14:textId="77777777" w:rsidR="006665F8" w:rsidRPr="00E965DD" w:rsidRDefault="006665F8" w:rsidP="000476B8"/>
        </w:tc>
      </w:tr>
      <w:tr w:rsidR="006665F8" w:rsidRPr="00E965DD" w14:paraId="38AC60D7" w14:textId="77777777" w:rsidTr="000476B8">
        <w:tc>
          <w:tcPr>
            <w:tcW w:w="3794" w:type="dxa"/>
            <w:shd w:val="clear" w:color="auto" w:fill="E6E6E6"/>
          </w:tcPr>
          <w:p w14:paraId="5BABB530" w14:textId="77777777" w:rsidR="006665F8" w:rsidRPr="00E965DD" w:rsidRDefault="006665F8" w:rsidP="000476B8">
            <w:pPr>
              <w:jc w:val="right"/>
              <w:rPr>
                <w:rStyle w:val="Emphasis"/>
              </w:rPr>
            </w:pPr>
            <w:r w:rsidRPr="00E965DD">
              <w:rPr>
                <w:rStyle w:val="Emphasis"/>
              </w:rPr>
              <w:t>Address</w:t>
            </w:r>
          </w:p>
        </w:tc>
        <w:tc>
          <w:tcPr>
            <w:tcW w:w="4678" w:type="dxa"/>
          </w:tcPr>
          <w:p w14:paraId="6552E873" w14:textId="77777777" w:rsidR="006665F8" w:rsidRPr="00E965DD" w:rsidRDefault="006665F8" w:rsidP="000476B8"/>
        </w:tc>
      </w:tr>
      <w:tr w:rsidR="006665F8" w:rsidRPr="00E965DD" w14:paraId="39B9F868" w14:textId="77777777" w:rsidTr="000476B8">
        <w:tc>
          <w:tcPr>
            <w:tcW w:w="3794" w:type="dxa"/>
            <w:shd w:val="clear" w:color="auto" w:fill="E6E6E6"/>
          </w:tcPr>
          <w:p w14:paraId="480BE282" w14:textId="77777777" w:rsidR="006665F8" w:rsidRPr="00E965DD" w:rsidRDefault="006665F8" w:rsidP="000476B8">
            <w:pPr>
              <w:jc w:val="right"/>
              <w:rPr>
                <w:rStyle w:val="Emphasis"/>
              </w:rPr>
            </w:pPr>
            <w:r w:rsidRPr="00E965DD">
              <w:rPr>
                <w:rStyle w:val="Emphasis"/>
              </w:rPr>
              <w:t>E-</w:t>
            </w:r>
            <w:r>
              <w:rPr>
                <w:rStyle w:val="Emphasis"/>
              </w:rPr>
              <w:t>mail</w:t>
            </w:r>
          </w:p>
        </w:tc>
        <w:tc>
          <w:tcPr>
            <w:tcW w:w="4678" w:type="dxa"/>
          </w:tcPr>
          <w:p w14:paraId="0AFD7D3B" w14:textId="77777777" w:rsidR="006665F8" w:rsidRPr="00E965DD" w:rsidRDefault="006665F8" w:rsidP="000476B8"/>
        </w:tc>
      </w:tr>
      <w:tr w:rsidR="006665F8" w:rsidRPr="00E965DD" w14:paraId="784AD350" w14:textId="77777777" w:rsidTr="000476B8">
        <w:tc>
          <w:tcPr>
            <w:tcW w:w="3794" w:type="dxa"/>
            <w:shd w:val="clear" w:color="auto" w:fill="E6E6E6"/>
          </w:tcPr>
          <w:p w14:paraId="2E7B7B8F" w14:textId="77777777" w:rsidR="006665F8" w:rsidRPr="00E965DD" w:rsidRDefault="006665F8" w:rsidP="000476B8">
            <w:pPr>
              <w:jc w:val="right"/>
              <w:rPr>
                <w:rStyle w:val="Emphasis"/>
                <w:highlight w:val="lightGray"/>
              </w:rPr>
            </w:pPr>
            <w:r w:rsidRPr="00E965DD">
              <w:rPr>
                <w:rStyle w:val="Emphasis"/>
              </w:rPr>
              <w:t>Phone number</w:t>
            </w:r>
          </w:p>
        </w:tc>
        <w:tc>
          <w:tcPr>
            <w:tcW w:w="4678" w:type="dxa"/>
          </w:tcPr>
          <w:p w14:paraId="523FE541" w14:textId="77777777" w:rsidR="006665F8" w:rsidRPr="00E965DD" w:rsidRDefault="006665F8" w:rsidP="000476B8"/>
        </w:tc>
      </w:tr>
    </w:tbl>
    <w:p w14:paraId="6999A90F" w14:textId="77777777" w:rsidR="006665F8" w:rsidRPr="00E965DD" w:rsidRDefault="006665F8" w:rsidP="006665F8"/>
    <w:p w14:paraId="46F78E2C" w14:textId="77777777" w:rsidR="006665F8" w:rsidRPr="00E965DD" w:rsidRDefault="006665F8" w:rsidP="006665F8"/>
    <w:tbl>
      <w:tblPr>
        <w:tblStyle w:val="TableGrid"/>
        <w:tblW w:w="8516" w:type="dxa"/>
        <w:tblLook w:val="04A0" w:firstRow="1" w:lastRow="0" w:firstColumn="1" w:lastColumn="0" w:noHBand="0" w:noVBand="1"/>
      </w:tblPr>
      <w:tblGrid>
        <w:gridCol w:w="3794"/>
        <w:gridCol w:w="4722"/>
      </w:tblGrid>
      <w:tr w:rsidR="006665F8" w:rsidRPr="00E965DD" w14:paraId="5DDCEE08" w14:textId="77777777" w:rsidTr="000476B8">
        <w:tc>
          <w:tcPr>
            <w:tcW w:w="3794" w:type="dxa"/>
            <w:shd w:val="clear" w:color="auto" w:fill="E6E6E6"/>
          </w:tcPr>
          <w:p w14:paraId="22161324" w14:textId="77777777" w:rsidR="006665F8" w:rsidRPr="00E965DD" w:rsidRDefault="006665F8" w:rsidP="000476B8">
            <w:pPr>
              <w:jc w:val="right"/>
              <w:rPr>
                <w:rStyle w:val="Strong"/>
              </w:rPr>
            </w:pPr>
            <w:r w:rsidRPr="00E965DD">
              <w:rPr>
                <w:rStyle w:val="Strong"/>
              </w:rPr>
              <w:t>Application details</w:t>
            </w:r>
          </w:p>
        </w:tc>
        <w:tc>
          <w:tcPr>
            <w:tcW w:w="4722" w:type="dxa"/>
          </w:tcPr>
          <w:p w14:paraId="43E907CC" w14:textId="77777777" w:rsidR="006665F8" w:rsidRPr="00E965DD" w:rsidRDefault="006665F8" w:rsidP="000476B8"/>
        </w:tc>
      </w:tr>
      <w:tr w:rsidR="006665F8" w:rsidRPr="00E965DD" w14:paraId="323B9E5E" w14:textId="77777777" w:rsidTr="000476B8">
        <w:tc>
          <w:tcPr>
            <w:tcW w:w="3794" w:type="dxa"/>
            <w:shd w:val="clear" w:color="auto" w:fill="E6E6E6"/>
          </w:tcPr>
          <w:p w14:paraId="7FA48956" w14:textId="77777777" w:rsidR="006665F8" w:rsidRPr="00E965DD" w:rsidRDefault="006665F8" w:rsidP="000476B8">
            <w:pPr>
              <w:jc w:val="right"/>
              <w:rPr>
                <w:rStyle w:val="Emphasis"/>
              </w:rPr>
            </w:pPr>
            <w:r w:rsidRPr="00E965DD">
              <w:rPr>
                <w:rStyle w:val="Emphasis"/>
              </w:rPr>
              <w:t>Taxon group(s)</w:t>
            </w:r>
          </w:p>
        </w:tc>
        <w:tc>
          <w:tcPr>
            <w:tcW w:w="4722" w:type="dxa"/>
          </w:tcPr>
          <w:p w14:paraId="66359FAD" w14:textId="77777777" w:rsidR="006665F8" w:rsidRPr="00E965DD" w:rsidRDefault="006665F8" w:rsidP="000476B8"/>
        </w:tc>
      </w:tr>
      <w:tr w:rsidR="006665F8" w:rsidRPr="00E965DD" w14:paraId="1F3EE401" w14:textId="77777777" w:rsidTr="000476B8">
        <w:tc>
          <w:tcPr>
            <w:tcW w:w="3794" w:type="dxa"/>
            <w:shd w:val="clear" w:color="auto" w:fill="E6E6E6"/>
          </w:tcPr>
          <w:p w14:paraId="343752EB" w14:textId="77777777" w:rsidR="006665F8" w:rsidRPr="00E965DD" w:rsidRDefault="006665F8" w:rsidP="000476B8">
            <w:pPr>
              <w:jc w:val="right"/>
              <w:rPr>
                <w:rStyle w:val="Emphasis"/>
              </w:rPr>
            </w:pPr>
            <w:r w:rsidRPr="00E965DD">
              <w:rPr>
                <w:rStyle w:val="Emphasis"/>
              </w:rPr>
              <w:t>Description of respective limitations in the dataset(s) with respect to species composition or geographical or temporal coverage</w:t>
            </w:r>
            <w:r>
              <w:rPr>
                <w:rStyle w:val="Emphasis"/>
              </w:rPr>
              <w:t>.</w:t>
            </w:r>
          </w:p>
        </w:tc>
        <w:tc>
          <w:tcPr>
            <w:tcW w:w="4722" w:type="dxa"/>
          </w:tcPr>
          <w:p w14:paraId="4974C1E2" w14:textId="77777777" w:rsidR="006665F8" w:rsidRPr="00E965DD" w:rsidRDefault="006665F8" w:rsidP="000476B8"/>
        </w:tc>
      </w:tr>
      <w:tr w:rsidR="006665F8" w:rsidRPr="00E965DD" w14:paraId="6E51A510" w14:textId="77777777" w:rsidTr="000476B8">
        <w:tc>
          <w:tcPr>
            <w:tcW w:w="3794" w:type="dxa"/>
            <w:shd w:val="clear" w:color="auto" w:fill="E6E6E6"/>
          </w:tcPr>
          <w:p w14:paraId="4ABDB93A" w14:textId="77777777" w:rsidR="006665F8" w:rsidRPr="00E965DD" w:rsidRDefault="006665F8" w:rsidP="000476B8">
            <w:pPr>
              <w:jc w:val="right"/>
              <w:rPr>
                <w:rStyle w:val="Emphasis"/>
              </w:rPr>
            </w:pPr>
            <w:r w:rsidRPr="00E965DD">
              <w:rPr>
                <w:rStyle w:val="Emphasis"/>
              </w:rPr>
              <w:t>Short description of the planned work (max 200 words)</w:t>
            </w:r>
            <w:r>
              <w:rPr>
                <w:rStyle w:val="Emphasis"/>
              </w:rPr>
              <w:t>.</w:t>
            </w:r>
          </w:p>
        </w:tc>
        <w:tc>
          <w:tcPr>
            <w:tcW w:w="4722" w:type="dxa"/>
          </w:tcPr>
          <w:p w14:paraId="6B77CF1E" w14:textId="77777777" w:rsidR="006665F8" w:rsidRPr="00E965DD" w:rsidRDefault="006665F8" w:rsidP="000476B8"/>
        </w:tc>
      </w:tr>
      <w:tr w:rsidR="006665F8" w:rsidRPr="00E965DD" w14:paraId="04C2CC98" w14:textId="77777777" w:rsidTr="000476B8">
        <w:tc>
          <w:tcPr>
            <w:tcW w:w="3794" w:type="dxa"/>
            <w:shd w:val="clear" w:color="auto" w:fill="E6E6E6"/>
          </w:tcPr>
          <w:p w14:paraId="4D3637B2" w14:textId="77777777" w:rsidR="006665F8" w:rsidRPr="00E965DD" w:rsidRDefault="006665F8" w:rsidP="000476B8">
            <w:pPr>
              <w:jc w:val="right"/>
              <w:rPr>
                <w:rStyle w:val="Emphasis"/>
              </w:rPr>
            </w:pPr>
            <w:r w:rsidRPr="00E965DD">
              <w:rPr>
                <w:rStyle w:val="Emphasis"/>
              </w:rPr>
              <w:t>Description of self-funded contribution (</w:t>
            </w:r>
            <w:r>
              <w:rPr>
                <w:rStyle w:val="Emphasis"/>
              </w:rPr>
              <w:t xml:space="preserve">max </w:t>
            </w:r>
            <w:r w:rsidRPr="00E965DD">
              <w:rPr>
                <w:rStyle w:val="Emphasis"/>
              </w:rPr>
              <w:t>100 words)</w:t>
            </w:r>
            <w:r>
              <w:rPr>
                <w:rStyle w:val="Emphasis"/>
              </w:rPr>
              <w:t>.</w:t>
            </w:r>
          </w:p>
        </w:tc>
        <w:tc>
          <w:tcPr>
            <w:tcW w:w="4722" w:type="dxa"/>
          </w:tcPr>
          <w:p w14:paraId="34037C42" w14:textId="77777777" w:rsidR="006665F8" w:rsidRPr="00E965DD" w:rsidRDefault="006665F8" w:rsidP="000476B8"/>
        </w:tc>
      </w:tr>
      <w:tr w:rsidR="006665F8" w:rsidRPr="00E965DD" w14:paraId="38F10C2F" w14:textId="77777777" w:rsidTr="000476B8">
        <w:tc>
          <w:tcPr>
            <w:tcW w:w="3794" w:type="dxa"/>
            <w:shd w:val="clear" w:color="auto" w:fill="E6E6E6"/>
          </w:tcPr>
          <w:p w14:paraId="402F83D0" w14:textId="77777777" w:rsidR="006665F8" w:rsidRPr="00E965DD" w:rsidRDefault="006665F8" w:rsidP="000476B8">
            <w:pPr>
              <w:jc w:val="right"/>
              <w:rPr>
                <w:rStyle w:val="Emphasis"/>
              </w:rPr>
            </w:pPr>
            <w:r w:rsidRPr="00E965DD">
              <w:rPr>
                <w:rStyle w:val="Emphasis"/>
              </w:rPr>
              <w:t>Data owner</w:t>
            </w:r>
            <w:r>
              <w:rPr>
                <w:rStyle w:val="Emphasis"/>
              </w:rPr>
              <w:t xml:space="preserve"> (institution)</w:t>
            </w:r>
          </w:p>
        </w:tc>
        <w:tc>
          <w:tcPr>
            <w:tcW w:w="4722" w:type="dxa"/>
          </w:tcPr>
          <w:p w14:paraId="79E09CEC" w14:textId="77777777" w:rsidR="006665F8" w:rsidRPr="00E965DD" w:rsidRDefault="006665F8" w:rsidP="000476B8"/>
        </w:tc>
      </w:tr>
      <w:tr w:rsidR="006665F8" w:rsidRPr="00E965DD" w14:paraId="04ADBD44" w14:textId="77777777" w:rsidTr="000476B8">
        <w:tc>
          <w:tcPr>
            <w:tcW w:w="3794" w:type="dxa"/>
            <w:shd w:val="clear" w:color="auto" w:fill="E6E6E6"/>
          </w:tcPr>
          <w:p w14:paraId="126D4A0F" w14:textId="77777777" w:rsidR="006665F8" w:rsidRPr="00E965DD" w:rsidRDefault="006665F8" w:rsidP="000476B8">
            <w:pPr>
              <w:jc w:val="right"/>
              <w:rPr>
                <w:rStyle w:val="Emphasis"/>
              </w:rPr>
            </w:pPr>
            <w:r w:rsidRPr="00E965DD">
              <w:rPr>
                <w:rStyle w:val="Emphasis"/>
              </w:rPr>
              <w:t>Project leader</w:t>
            </w:r>
          </w:p>
        </w:tc>
        <w:tc>
          <w:tcPr>
            <w:tcW w:w="4722" w:type="dxa"/>
          </w:tcPr>
          <w:p w14:paraId="05BED2E8" w14:textId="77777777" w:rsidR="006665F8" w:rsidRPr="00E965DD" w:rsidRDefault="006665F8" w:rsidP="000476B8"/>
        </w:tc>
      </w:tr>
      <w:tr w:rsidR="006665F8" w:rsidRPr="00E965DD" w14:paraId="31F4C839" w14:textId="77777777" w:rsidTr="000476B8">
        <w:tc>
          <w:tcPr>
            <w:tcW w:w="3794" w:type="dxa"/>
            <w:shd w:val="clear" w:color="auto" w:fill="E6E6E6"/>
          </w:tcPr>
          <w:p w14:paraId="184288E9" w14:textId="77777777" w:rsidR="006665F8" w:rsidRPr="00E965DD" w:rsidRDefault="006665F8" w:rsidP="000476B8">
            <w:pPr>
              <w:jc w:val="right"/>
              <w:rPr>
                <w:rStyle w:val="Emphasis"/>
              </w:rPr>
            </w:pPr>
            <w:r w:rsidRPr="00E965DD">
              <w:rPr>
                <w:rStyle w:val="Emphasis"/>
              </w:rPr>
              <w:t>Other participants</w:t>
            </w:r>
          </w:p>
        </w:tc>
        <w:tc>
          <w:tcPr>
            <w:tcW w:w="4722" w:type="dxa"/>
          </w:tcPr>
          <w:p w14:paraId="4B8B16C1" w14:textId="77777777" w:rsidR="006665F8" w:rsidRPr="00E965DD" w:rsidRDefault="006665F8" w:rsidP="000476B8"/>
        </w:tc>
      </w:tr>
      <w:tr w:rsidR="006665F8" w:rsidRPr="00E965DD" w14:paraId="37258AED" w14:textId="77777777" w:rsidTr="000476B8">
        <w:tc>
          <w:tcPr>
            <w:tcW w:w="3794" w:type="dxa"/>
            <w:shd w:val="clear" w:color="auto" w:fill="E6E6E6"/>
          </w:tcPr>
          <w:p w14:paraId="16B211F2" w14:textId="77777777" w:rsidR="006665F8" w:rsidRPr="00E965DD" w:rsidRDefault="006665F8" w:rsidP="000476B8">
            <w:pPr>
              <w:jc w:val="right"/>
              <w:rPr>
                <w:rStyle w:val="Emphasis"/>
              </w:rPr>
            </w:pPr>
            <w:r w:rsidRPr="00E965DD">
              <w:rPr>
                <w:rStyle w:val="Emphasis"/>
              </w:rPr>
              <w:t>Estimate the total number of species occurrence records</w:t>
            </w:r>
            <w:r>
              <w:rPr>
                <w:rStyle w:val="Emphasis"/>
              </w:rPr>
              <w:t>.</w:t>
            </w:r>
          </w:p>
        </w:tc>
        <w:tc>
          <w:tcPr>
            <w:tcW w:w="4722" w:type="dxa"/>
          </w:tcPr>
          <w:p w14:paraId="48671F38" w14:textId="77777777" w:rsidR="006665F8" w:rsidRPr="00E965DD" w:rsidRDefault="006665F8" w:rsidP="000476B8"/>
        </w:tc>
      </w:tr>
      <w:tr w:rsidR="006665F8" w:rsidRPr="00E965DD" w14:paraId="115333E2" w14:textId="77777777" w:rsidTr="000476B8">
        <w:tc>
          <w:tcPr>
            <w:tcW w:w="3794" w:type="dxa"/>
            <w:shd w:val="clear" w:color="auto" w:fill="E6E6E6"/>
          </w:tcPr>
          <w:p w14:paraId="364F68EF" w14:textId="77777777" w:rsidR="006665F8" w:rsidRPr="00E965DD" w:rsidRDefault="006665F8" w:rsidP="000476B8">
            <w:pPr>
              <w:jc w:val="right"/>
              <w:rPr>
                <w:rStyle w:val="Emphasis"/>
              </w:rPr>
            </w:pPr>
            <w:r>
              <w:rPr>
                <w:rStyle w:val="Emphasis"/>
              </w:rPr>
              <w:t>Data license (CC0, CC-BY)</w:t>
            </w:r>
          </w:p>
        </w:tc>
        <w:tc>
          <w:tcPr>
            <w:tcW w:w="4722" w:type="dxa"/>
          </w:tcPr>
          <w:p w14:paraId="1F797391" w14:textId="77777777" w:rsidR="006665F8" w:rsidRPr="00E965DD" w:rsidRDefault="006665F8" w:rsidP="000476B8"/>
        </w:tc>
      </w:tr>
      <w:tr w:rsidR="006665F8" w:rsidRPr="00E965DD" w14:paraId="196769EB" w14:textId="77777777" w:rsidTr="000476B8">
        <w:tc>
          <w:tcPr>
            <w:tcW w:w="3794" w:type="dxa"/>
            <w:shd w:val="clear" w:color="auto" w:fill="E6E6E6"/>
          </w:tcPr>
          <w:p w14:paraId="3FFA0D0A" w14:textId="77777777" w:rsidR="006665F8" w:rsidRPr="00E965DD" w:rsidRDefault="006665F8" w:rsidP="000476B8">
            <w:pPr>
              <w:jc w:val="right"/>
              <w:rPr>
                <w:rStyle w:val="Emphasis"/>
              </w:rPr>
            </w:pPr>
            <w:r w:rsidRPr="00E965DD">
              <w:rPr>
                <w:rStyle w:val="Emphasis"/>
              </w:rPr>
              <w:t>Project period, including end date</w:t>
            </w:r>
            <w:r>
              <w:rPr>
                <w:rStyle w:val="Emphasis"/>
              </w:rPr>
              <w:t>.</w:t>
            </w:r>
          </w:p>
        </w:tc>
        <w:tc>
          <w:tcPr>
            <w:tcW w:w="4722" w:type="dxa"/>
          </w:tcPr>
          <w:p w14:paraId="76D30B5A" w14:textId="77777777" w:rsidR="006665F8" w:rsidRPr="00E965DD" w:rsidRDefault="006665F8" w:rsidP="000476B8"/>
        </w:tc>
      </w:tr>
      <w:tr w:rsidR="006665F8" w:rsidRPr="00E965DD" w14:paraId="6B4B9051" w14:textId="77777777" w:rsidTr="000476B8">
        <w:tc>
          <w:tcPr>
            <w:tcW w:w="3794" w:type="dxa"/>
            <w:shd w:val="clear" w:color="auto" w:fill="E6E6E6"/>
          </w:tcPr>
          <w:p w14:paraId="2F571757" w14:textId="77777777" w:rsidR="006665F8" w:rsidRPr="00E965DD" w:rsidRDefault="006665F8" w:rsidP="000476B8">
            <w:pPr>
              <w:jc w:val="right"/>
              <w:rPr>
                <w:rStyle w:val="Emphasis"/>
              </w:rPr>
            </w:pPr>
            <w:r w:rsidRPr="00E965DD">
              <w:rPr>
                <w:rStyle w:val="Emphasis"/>
              </w:rPr>
              <w:t>Name of the responsible person within your institution (who will sign the grant contract)</w:t>
            </w:r>
            <w:r>
              <w:rPr>
                <w:rStyle w:val="Emphasis"/>
              </w:rPr>
              <w:t>.</w:t>
            </w:r>
          </w:p>
        </w:tc>
        <w:tc>
          <w:tcPr>
            <w:tcW w:w="4722" w:type="dxa"/>
          </w:tcPr>
          <w:p w14:paraId="3B273C92" w14:textId="77777777" w:rsidR="006665F8" w:rsidRPr="00E965DD" w:rsidRDefault="006665F8" w:rsidP="000476B8"/>
        </w:tc>
      </w:tr>
      <w:tr w:rsidR="006665F8" w:rsidRPr="00E965DD" w14:paraId="47091F8B" w14:textId="77777777" w:rsidTr="000476B8">
        <w:tc>
          <w:tcPr>
            <w:tcW w:w="3794" w:type="dxa"/>
            <w:shd w:val="clear" w:color="auto" w:fill="E6E6E6"/>
          </w:tcPr>
          <w:p w14:paraId="4CEC671D" w14:textId="77777777" w:rsidR="006665F8" w:rsidRPr="00E965DD" w:rsidRDefault="006665F8" w:rsidP="000476B8">
            <w:pPr>
              <w:jc w:val="right"/>
              <w:rPr>
                <w:rStyle w:val="Emphasis"/>
              </w:rPr>
            </w:pPr>
            <w:r w:rsidRPr="00E965DD">
              <w:rPr>
                <w:rStyle w:val="Emphasis"/>
              </w:rPr>
              <w:t>Applica</w:t>
            </w:r>
            <w:r>
              <w:rPr>
                <w:rStyle w:val="Emphasis"/>
              </w:rPr>
              <w:t>tion amount (max 150 000 NOK per project</w:t>
            </w:r>
            <w:r w:rsidRPr="00E965DD">
              <w:rPr>
                <w:rStyle w:val="Emphasis"/>
              </w:rPr>
              <w:t>)</w:t>
            </w:r>
            <w:r>
              <w:rPr>
                <w:rStyle w:val="Emphasis"/>
              </w:rPr>
              <w:t>.</w:t>
            </w:r>
          </w:p>
        </w:tc>
        <w:tc>
          <w:tcPr>
            <w:tcW w:w="4722" w:type="dxa"/>
          </w:tcPr>
          <w:p w14:paraId="243CAEC2" w14:textId="77777777" w:rsidR="006665F8" w:rsidRPr="00E965DD" w:rsidRDefault="006665F8" w:rsidP="000476B8"/>
        </w:tc>
      </w:tr>
    </w:tbl>
    <w:p w14:paraId="440BF3E2" w14:textId="77777777" w:rsidR="006665F8" w:rsidRPr="00E965DD" w:rsidRDefault="006665F8" w:rsidP="006665F8"/>
    <w:p w14:paraId="1997FD85" w14:textId="77777777" w:rsidR="006665F8" w:rsidRPr="00E965DD" w:rsidRDefault="006665F8" w:rsidP="006665F8"/>
    <w:tbl>
      <w:tblPr>
        <w:tblStyle w:val="TableGrid"/>
        <w:tblW w:w="0" w:type="auto"/>
        <w:tblLook w:val="04A0" w:firstRow="1" w:lastRow="0" w:firstColumn="1" w:lastColumn="0" w:noHBand="0" w:noVBand="1"/>
      </w:tblPr>
      <w:tblGrid>
        <w:gridCol w:w="3703"/>
        <w:gridCol w:w="4587"/>
      </w:tblGrid>
      <w:tr w:rsidR="006665F8" w:rsidRPr="00E965DD" w14:paraId="434A8A9B" w14:textId="77777777" w:rsidTr="000476B8">
        <w:tc>
          <w:tcPr>
            <w:tcW w:w="3794" w:type="dxa"/>
            <w:shd w:val="clear" w:color="auto" w:fill="E6E6E6"/>
            <w:vAlign w:val="center"/>
          </w:tcPr>
          <w:p w14:paraId="76E597AD" w14:textId="77777777" w:rsidR="006665F8" w:rsidRPr="00E965DD" w:rsidRDefault="006665F8" w:rsidP="000476B8">
            <w:pPr>
              <w:jc w:val="right"/>
              <w:rPr>
                <w:b/>
              </w:rPr>
            </w:pPr>
            <w:r w:rsidRPr="00E965DD">
              <w:rPr>
                <w:b/>
              </w:rPr>
              <w:t>Prioritized criteria</w:t>
            </w:r>
          </w:p>
        </w:tc>
        <w:tc>
          <w:tcPr>
            <w:tcW w:w="4722" w:type="dxa"/>
            <w:shd w:val="clear" w:color="auto" w:fill="E6E6E6"/>
          </w:tcPr>
          <w:p w14:paraId="60F8C92C" w14:textId="77777777" w:rsidR="006665F8" w:rsidRPr="00E965DD" w:rsidRDefault="006665F8" w:rsidP="000476B8">
            <w:r>
              <w:t>Assessment by applicant: 0 = no, 1 = low degree, 2 = some, 3 = high degree; or describe</w:t>
            </w:r>
          </w:p>
        </w:tc>
      </w:tr>
      <w:tr w:rsidR="006665F8" w:rsidRPr="00E965DD" w14:paraId="0E121B41" w14:textId="77777777" w:rsidTr="000476B8">
        <w:tc>
          <w:tcPr>
            <w:tcW w:w="3794" w:type="dxa"/>
            <w:shd w:val="clear" w:color="auto" w:fill="E6E6E6"/>
          </w:tcPr>
          <w:p w14:paraId="1DB42C2F" w14:textId="77777777" w:rsidR="006665F8" w:rsidRPr="00E965DD" w:rsidRDefault="006665F8" w:rsidP="000476B8">
            <w:pPr>
              <w:jc w:val="right"/>
              <w:rPr>
                <w:rStyle w:val="Emphasis"/>
              </w:rPr>
            </w:pPr>
            <w:r w:rsidRPr="00E965DD">
              <w:rPr>
                <w:rStyle w:val="Emphasis"/>
              </w:rPr>
              <w:t>Describe to what degree the respective datasets are already available in an electronic format</w:t>
            </w:r>
            <w:r>
              <w:rPr>
                <w:rStyle w:val="Emphasis"/>
              </w:rPr>
              <w:t>.</w:t>
            </w:r>
          </w:p>
        </w:tc>
        <w:tc>
          <w:tcPr>
            <w:tcW w:w="4722" w:type="dxa"/>
          </w:tcPr>
          <w:p w14:paraId="240FD2AE" w14:textId="77777777" w:rsidR="006665F8" w:rsidRPr="00E965DD" w:rsidRDefault="006665F8" w:rsidP="000476B8"/>
        </w:tc>
      </w:tr>
      <w:tr w:rsidR="006665F8" w:rsidRPr="00E965DD" w14:paraId="0BA93BA2" w14:textId="77777777" w:rsidTr="000476B8">
        <w:tc>
          <w:tcPr>
            <w:tcW w:w="3794" w:type="dxa"/>
            <w:shd w:val="clear" w:color="auto" w:fill="E6E6E6"/>
          </w:tcPr>
          <w:p w14:paraId="67AC4F5F" w14:textId="77777777" w:rsidR="006665F8" w:rsidRPr="00E965DD" w:rsidRDefault="006665F8" w:rsidP="000476B8">
            <w:pPr>
              <w:jc w:val="right"/>
              <w:rPr>
                <w:rStyle w:val="Emphasis"/>
              </w:rPr>
            </w:pPr>
            <w:r w:rsidRPr="00E965DD">
              <w:rPr>
                <w:rStyle w:val="Emphasis"/>
              </w:rPr>
              <w:lastRenderedPageBreak/>
              <w:t>Describe if the datasets include species or species groups for which few data are available</w:t>
            </w:r>
            <w:r>
              <w:rPr>
                <w:rStyle w:val="Emphasis"/>
              </w:rPr>
              <w:t>.</w:t>
            </w:r>
          </w:p>
        </w:tc>
        <w:tc>
          <w:tcPr>
            <w:tcW w:w="4722" w:type="dxa"/>
          </w:tcPr>
          <w:p w14:paraId="586DE9A5" w14:textId="77777777" w:rsidR="006665F8" w:rsidRPr="00E965DD" w:rsidRDefault="006665F8" w:rsidP="000476B8"/>
        </w:tc>
      </w:tr>
      <w:tr w:rsidR="006665F8" w:rsidRPr="00E965DD" w14:paraId="6F037F49" w14:textId="77777777" w:rsidTr="000476B8">
        <w:tc>
          <w:tcPr>
            <w:tcW w:w="3794" w:type="dxa"/>
            <w:shd w:val="clear" w:color="auto" w:fill="E6E6E6"/>
          </w:tcPr>
          <w:p w14:paraId="76615D69" w14:textId="77777777" w:rsidR="006665F8" w:rsidRPr="00E965DD" w:rsidRDefault="006665F8" w:rsidP="000476B8">
            <w:pPr>
              <w:jc w:val="right"/>
              <w:rPr>
                <w:rStyle w:val="Emphasis"/>
              </w:rPr>
            </w:pPr>
            <w:r w:rsidRPr="00E965DD">
              <w:rPr>
                <w:rStyle w:val="Emphasis"/>
              </w:rPr>
              <w:t>Data on pollinating species</w:t>
            </w:r>
          </w:p>
        </w:tc>
        <w:tc>
          <w:tcPr>
            <w:tcW w:w="4722" w:type="dxa"/>
          </w:tcPr>
          <w:p w14:paraId="104981C1" w14:textId="77777777" w:rsidR="006665F8" w:rsidRPr="00E965DD" w:rsidRDefault="006665F8" w:rsidP="000476B8"/>
        </w:tc>
      </w:tr>
      <w:tr w:rsidR="006665F8" w:rsidRPr="00E965DD" w14:paraId="75CAA9AA" w14:textId="77777777" w:rsidTr="000476B8">
        <w:tc>
          <w:tcPr>
            <w:tcW w:w="3794" w:type="dxa"/>
            <w:shd w:val="clear" w:color="auto" w:fill="E6E6E6"/>
          </w:tcPr>
          <w:p w14:paraId="7436F9DE" w14:textId="77777777" w:rsidR="006665F8" w:rsidRPr="00E965DD" w:rsidRDefault="006665F8" w:rsidP="000476B8">
            <w:pPr>
              <w:jc w:val="right"/>
              <w:rPr>
                <w:rStyle w:val="Emphasis"/>
              </w:rPr>
            </w:pPr>
            <w:r w:rsidRPr="00E965DD">
              <w:rPr>
                <w:rStyle w:val="Emphasis"/>
              </w:rPr>
              <w:t>Maritime data</w:t>
            </w:r>
          </w:p>
        </w:tc>
        <w:tc>
          <w:tcPr>
            <w:tcW w:w="4722" w:type="dxa"/>
          </w:tcPr>
          <w:p w14:paraId="7C1CBEA5" w14:textId="77777777" w:rsidR="006665F8" w:rsidRPr="00E965DD" w:rsidRDefault="006665F8" w:rsidP="000476B8"/>
        </w:tc>
      </w:tr>
      <w:tr w:rsidR="006665F8" w:rsidRPr="00E965DD" w14:paraId="349A3155" w14:textId="77777777" w:rsidTr="000476B8">
        <w:tc>
          <w:tcPr>
            <w:tcW w:w="3794" w:type="dxa"/>
            <w:shd w:val="clear" w:color="auto" w:fill="E6E6E6"/>
          </w:tcPr>
          <w:p w14:paraId="7ADBC3FC" w14:textId="77777777" w:rsidR="006665F8" w:rsidRPr="00E965DD" w:rsidRDefault="006665F8" w:rsidP="000476B8">
            <w:pPr>
              <w:jc w:val="right"/>
              <w:rPr>
                <w:rStyle w:val="Emphasis"/>
              </w:rPr>
            </w:pPr>
            <w:r>
              <w:rPr>
                <w:rStyle w:val="Emphasis"/>
              </w:rPr>
              <w:t>Environment DNA data (or other DNA sequence data)</w:t>
            </w:r>
          </w:p>
        </w:tc>
        <w:tc>
          <w:tcPr>
            <w:tcW w:w="4722" w:type="dxa"/>
          </w:tcPr>
          <w:p w14:paraId="5BFA83AB" w14:textId="77777777" w:rsidR="006665F8" w:rsidRPr="00E965DD" w:rsidRDefault="006665F8" w:rsidP="000476B8"/>
        </w:tc>
      </w:tr>
      <w:tr w:rsidR="006665F8" w:rsidRPr="00E965DD" w14:paraId="4DF91800" w14:textId="77777777" w:rsidTr="000476B8">
        <w:tc>
          <w:tcPr>
            <w:tcW w:w="3794" w:type="dxa"/>
            <w:shd w:val="clear" w:color="auto" w:fill="E6E6E6"/>
          </w:tcPr>
          <w:p w14:paraId="1A63472C" w14:textId="77777777" w:rsidR="006665F8" w:rsidRDefault="006665F8" w:rsidP="000476B8">
            <w:pPr>
              <w:jc w:val="right"/>
              <w:rPr>
                <w:rStyle w:val="Emphasis"/>
              </w:rPr>
            </w:pPr>
            <w:r>
              <w:rPr>
                <w:rStyle w:val="Emphasis"/>
              </w:rPr>
              <w:t>Ecological sampling event data</w:t>
            </w:r>
          </w:p>
        </w:tc>
        <w:tc>
          <w:tcPr>
            <w:tcW w:w="4722" w:type="dxa"/>
          </w:tcPr>
          <w:p w14:paraId="6DAE2CC9" w14:textId="77777777" w:rsidR="006665F8" w:rsidRPr="00E965DD" w:rsidRDefault="006665F8" w:rsidP="000476B8"/>
        </w:tc>
      </w:tr>
      <w:tr w:rsidR="006665F8" w:rsidRPr="00E965DD" w14:paraId="0778D300" w14:textId="77777777" w:rsidTr="000476B8">
        <w:tc>
          <w:tcPr>
            <w:tcW w:w="3794" w:type="dxa"/>
            <w:shd w:val="clear" w:color="auto" w:fill="E6E6E6"/>
          </w:tcPr>
          <w:p w14:paraId="681A90F0" w14:textId="77777777" w:rsidR="006665F8" w:rsidRPr="00E965DD" w:rsidRDefault="006665F8" w:rsidP="000476B8">
            <w:pPr>
              <w:jc w:val="right"/>
              <w:rPr>
                <w:rStyle w:val="Emphasis"/>
              </w:rPr>
            </w:pPr>
            <w:r w:rsidRPr="00E965DD">
              <w:rPr>
                <w:rStyle w:val="Emphasis"/>
              </w:rPr>
              <w:t>Will these datasets contribute to a national Norwegian coverage for a species or species group including harmonized datasets from multiple collaborating institutions</w:t>
            </w:r>
            <w:r>
              <w:rPr>
                <w:rStyle w:val="Emphasis"/>
              </w:rPr>
              <w:t>?</w:t>
            </w:r>
          </w:p>
        </w:tc>
        <w:tc>
          <w:tcPr>
            <w:tcW w:w="4722" w:type="dxa"/>
          </w:tcPr>
          <w:p w14:paraId="5E373854" w14:textId="77777777" w:rsidR="006665F8" w:rsidRPr="00E965DD" w:rsidRDefault="006665F8" w:rsidP="000476B8"/>
        </w:tc>
      </w:tr>
      <w:tr w:rsidR="006665F8" w:rsidRPr="00E965DD" w14:paraId="1365BA2C" w14:textId="77777777" w:rsidTr="000476B8">
        <w:tc>
          <w:tcPr>
            <w:tcW w:w="3794" w:type="dxa"/>
            <w:shd w:val="clear" w:color="auto" w:fill="E6E6E6"/>
          </w:tcPr>
          <w:p w14:paraId="41434A5E" w14:textId="77777777" w:rsidR="006665F8" w:rsidRPr="00E965DD" w:rsidRDefault="006665F8" w:rsidP="000476B8">
            <w:pPr>
              <w:jc w:val="right"/>
              <w:rPr>
                <w:rStyle w:val="Emphasis"/>
              </w:rPr>
            </w:pPr>
            <w:r w:rsidRPr="00E965DD">
              <w:rPr>
                <w:rStyle w:val="Emphasis"/>
              </w:rPr>
              <w:t>Will this project finalize data publication of data from another research project</w:t>
            </w:r>
            <w:r>
              <w:rPr>
                <w:rStyle w:val="Emphasis"/>
              </w:rPr>
              <w:t>?</w:t>
            </w:r>
          </w:p>
        </w:tc>
        <w:tc>
          <w:tcPr>
            <w:tcW w:w="4722" w:type="dxa"/>
          </w:tcPr>
          <w:p w14:paraId="4D88C7CC" w14:textId="77777777" w:rsidR="006665F8" w:rsidRPr="00E965DD" w:rsidRDefault="006665F8" w:rsidP="000476B8"/>
        </w:tc>
      </w:tr>
      <w:tr w:rsidR="006665F8" w:rsidRPr="00E965DD" w14:paraId="6A321F10" w14:textId="77777777" w:rsidTr="000476B8">
        <w:trPr>
          <w:trHeight w:val="545"/>
        </w:trPr>
        <w:tc>
          <w:tcPr>
            <w:tcW w:w="3794" w:type="dxa"/>
            <w:shd w:val="clear" w:color="auto" w:fill="E6E6E6"/>
          </w:tcPr>
          <w:p w14:paraId="40A3F463" w14:textId="77777777" w:rsidR="006665F8" w:rsidRPr="00E965DD" w:rsidRDefault="006665F8" w:rsidP="000476B8">
            <w:pPr>
              <w:jc w:val="right"/>
              <w:rPr>
                <w:rStyle w:val="Emphasis"/>
              </w:rPr>
            </w:pPr>
            <w:r w:rsidRPr="00E965DD">
              <w:rPr>
                <w:rStyle w:val="Emphasis"/>
              </w:rPr>
              <w:t xml:space="preserve">Data of particular value </w:t>
            </w:r>
            <w:r>
              <w:rPr>
                <w:rStyle w:val="Emphasis"/>
              </w:rPr>
              <w:t>for conservation of crop wild relative species.</w:t>
            </w:r>
          </w:p>
        </w:tc>
        <w:tc>
          <w:tcPr>
            <w:tcW w:w="4722" w:type="dxa"/>
          </w:tcPr>
          <w:p w14:paraId="6CE361F7" w14:textId="77777777" w:rsidR="006665F8" w:rsidRPr="00E965DD" w:rsidRDefault="006665F8" w:rsidP="000476B8"/>
        </w:tc>
      </w:tr>
      <w:tr w:rsidR="006665F8" w:rsidRPr="00E965DD" w14:paraId="00690683" w14:textId="77777777" w:rsidTr="000476B8">
        <w:trPr>
          <w:trHeight w:val="545"/>
        </w:trPr>
        <w:tc>
          <w:tcPr>
            <w:tcW w:w="3794" w:type="dxa"/>
            <w:shd w:val="clear" w:color="auto" w:fill="E6E6E6"/>
          </w:tcPr>
          <w:p w14:paraId="1FDE9D07" w14:textId="77777777" w:rsidR="006665F8" w:rsidRPr="00E965DD" w:rsidRDefault="006665F8" w:rsidP="000476B8">
            <w:pPr>
              <w:jc w:val="right"/>
              <w:rPr>
                <w:rStyle w:val="Emphasis"/>
              </w:rPr>
            </w:pPr>
            <w:r w:rsidRPr="00E965DD">
              <w:rPr>
                <w:rStyle w:val="Emphasis"/>
              </w:rPr>
              <w:t>Data of particular value for red listing assessments of threatened</w:t>
            </w:r>
            <w:r>
              <w:rPr>
                <w:rStyle w:val="Emphasis"/>
              </w:rPr>
              <w:t xml:space="preserve"> or alien</w:t>
            </w:r>
            <w:r w:rsidRPr="00E965DD">
              <w:rPr>
                <w:rStyle w:val="Emphasis"/>
              </w:rPr>
              <w:t xml:space="preserve"> species</w:t>
            </w:r>
            <w:r>
              <w:rPr>
                <w:rStyle w:val="Emphasis"/>
              </w:rPr>
              <w:t>.</w:t>
            </w:r>
          </w:p>
        </w:tc>
        <w:tc>
          <w:tcPr>
            <w:tcW w:w="4722" w:type="dxa"/>
          </w:tcPr>
          <w:p w14:paraId="3A3AE4D1" w14:textId="77777777" w:rsidR="006665F8" w:rsidRPr="00E965DD" w:rsidRDefault="006665F8" w:rsidP="000476B8"/>
        </w:tc>
      </w:tr>
    </w:tbl>
    <w:p w14:paraId="582B883C" w14:textId="77777777" w:rsidR="006665F8" w:rsidRPr="00E965DD" w:rsidRDefault="006665F8" w:rsidP="006665F8"/>
    <w:p w14:paraId="19164BEE" w14:textId="77777777" w:rsidR="006665F8" w:rsidRDefault="006665F8" w:rsidP="006665F8">
      <w:r w:rsidRPr="00E965DD">
        <w:t xml:space="preserve">The application and eventual appendices </w:t>
      </w:r>
      <w:r>
        <w:t>should be</w:t>
      </w:r>
      <w:r w:rsidRPr="00E965DD">
        <w:t xml:space="preserve"> sent by e-mail to GBIF Norway:</w:t>
      </w:r>
      <w:r>
        <w:t xml:space="preserve"> </w:t>
      </w:r>
      <w:hyperlink r:id="rId41" w:history="1">
        <w:r w:rsidRPr="009B1715">
          <w:rPr>
            <w:rStyle w:val="Hyperlink"/>
          </w:rPr>
          <w:t>helpdesk@gbif.no</w:t>
        </w:r>
      </w:hyperlink>
      <w:r>
        <w:t xml:space="preserve"> </w:t>
      </w:r>
    </w:p>
    <w:p w14:paraId="076B9B11" w14:textId="77777777" w:rsidR="006665F8" w:rsidRPr="00E965DD" w:rsidRDefault="006665F8" w:rsidP="006665F8"/>
    <w:p w14:paraId="46289818" w14:textId="77777777" w:rsidR="006665F8" w:rsidRPr="00E965DD" w:rsidRDefault="006665F8" w:rsidP="006665F8">
      <w:r w:rsidRPr="00E965DD">
        <w:t xml:space="preserve">The deadline for applications this year is </w:t>
      </w:r>
      <w:r>
        <w:t>1</w:t>
      </w:r>
      <w:r w:rsidRPr="00E965DD">
        <w:t xml:space="preserve">. </w:t>
      </w:r>
      <w:r>
        <w:t>November 2020</w:t>
      </w:r>
      <w:r w:rsidRPr="00E965DD">
        <w:t>.</w:t>
      </w:r>
    </w:p>
    <w:p w14:paraId="1E5F9E0C" w14:textId="77777777" w:rsidR="006665F8" w:rsidRPr="00E965DD" w:rsidRDefault="006665F8" w:rsidP="006665F8"/>
    <w:p w14:paraId="553EF738" w14:textId="77777777" w:rsidR="006665F8" w:rsidRPr="00E965DD" w:rsidRDefault="006665F8" w:rsidP="006665F8">
      <w:r w:rsidRPr="00E965DD">
        <w:t xml:space="preserve">For questions regarding the application, contact </w:t>
      </w:r>
      <w:hyperlink r:id="rId42" w:history="1">
        <w:r w:rsidRPr="00C903D4">
          <w:rPr>
            <w:rStyle w:val="Hyperlink"/>
          </w:rPr>
          <w:t>Vidar Bakken</w:t>
        </w:r>
      </w:hyperlink>
      <w:r w:rsidRPr="00C903D4">
        <w:t>, &lt;</w:t>
      </w:r>
      <w:hyperlink r:id="rId43" w:history="1">
        <w:r w:rsidRPr="00C903D4">
          <w:rPr>
            <w:rStyle w:val="Hyperlink"/>
          </w:rPr>
          <w:t>vidar.bakken@usit.uio.no</w:t>
        </w:r>
      </w:hyperlink>
      <w:r w:rsidRPr="00C903D4">
        <w:t xml:space="preserve">&gt;, </w:t>
      </w:r>
      <w:hyperlink r:id="rId44" w:history="1">
        <w:r w:rsidRPr="00C903D4">
          <w:rPr>
            <w:rStyle w:val="Hyperlink"/>
          </w:rPr>
          <w:t>Dag Endresen</w:t>
        </w:r>
      </w:hyperlink>
      <w:r w:rsidRPr="00C903D4">
        <w:t>, &lt;</w:t>
      </w:r>
      <w:hyperlink r:id="rId45" w:history="1">
        <w:r w:rsidRPr="00C903D4">
          <w:rPr>
            <w:rStyle w:val="Hyperlink"/>
          </w:rPr>
          <w:t>dag.endresen@nhm.uio.no</w:t>
        </w:r>
      </w:hyperlink>
      <w:r w:rsidRPr="00C903D4">
        <w:t xml:space="preserve">&gt; </w:t>
      </w:r>
      <w:r w:rsidRPr="00E965DD">
        <w:t xml:space="preserve">or </w:t>
      </w:r>
      <w:r>
        <w:t>GBIF Norway helpdesk at &lt;</w:t>
      </w:r>
      <w:hyperlink r:id="rId46" w:history="1">
        <w:r w:rsidRPr="00537F87">
          <w:rPr>
            <w:rStyle w:val="Hyperlink"/>
          </w:rPr>
          <w:t>helpdesk@gbif.no</w:t>
        </w:r>
      </w:hyperlink>
      <w:r>
        <w:t>&gt;.</w:t>
      </w:r>
    </w:p>
    <w:p w14:paraId="6B9EF668" w14:textId="77777777" w:rsidR="006665F8" w:rsidRDefault="006665F8" w:rsidP="006665F8"/>
    <w:p w14:paraId="4C5FF688" w14:textId="77777777" w:rsidR="006665F8" w:rsidRPr="006665F8" w:rsidRDefault="006665F8" w:rsidP="006665F8">
      <w:pPr>
        <w:rPr>
          <w:lang w:val="nb-NO"/>
        </w:rPr>
      </w:pPr>
      <w:r w:rsidRPr="006665F8">
        <w:rPr>
          <w:lang w:val="nb-NO"/>
        </w:rPr>
        <w:t xml:space="preserve">URL: </w:t>
      </w:r>
      <w:hyperlink r:id="rId47" w:history="1">
        <w:r w:rsidRPr="006665F8">
          <w:rPr>
            <w:rStyle w:val="Hyperlink"/>
            <w:lang w:val="nb-NO"/>
          </w:rPr>
          <w:t>https://www.gbif.no/projects/call/data-publication-call-2020.html</w:t>
        </w:r>
      </w:hyperlink>
      <w:r w:rsidRPr="006665F8">
        <w:rPr>
          <w:lang w:val="nb-NO"/>
        </w:rPr>
        <w:t xml:space="preserve"> </w:t>
      </w:r>
    </w:p>
    <w:p w14:paraId="188197E6" w14:textId="77777777" w:rsidR="006665F8" w:rsidRPr="006665F8" w:rsidRDefault="006665F8" w:rsidP="006665F8">
      <w:pPr>
        <w:rPr>
          <w:lang w:val="nb-NO"/>
        </w:rPr>
      </w:pPr>
    </w:p>
    <w:p w14:paraId="3EAD19E3" w14:textId="77777777" w:rsidR="006665F8" w:rsidRPr="006665F8" w:rsidRDefault="006665F8" w:rsidP="006665F8">
      <w:pPr>
        <w:rPr>
          <w:lang w:val="nb-NO"/>
        </w:rPr>
      </w:pPr>
    </w:p>
    <w:p w14:paraId="33C3AA7A" w14:textId="795F18EA" w:rsidR="006665F8" w:rsidRDefault="006665F8">
      <w:pPr>
        <w:rPr>
          <w:rStyle w:val="Strong"/>
          <w:rFonts w:ascii="Arial" w:eastAsiaTheme="majorEastAsia" w:hAnsi="Arial" w:cs="Arial"/>
          <w:color w:val="222222"/>
          <w:sz w:val="26"/>
          <w:szCs w:val="26"/>
          <w:bdr w:val="none" w:sz="0" w:space="0" w:color="auto" w:frame="1"/>
          <w:lang w:val="nb-NO"/>
        </w:rPr>
      </w:pPr>
      <w:r>
        <w:rPr>
          <w:rStyle w:val="Strong"/>
          <w:rFonts w:ascii="Arial" w:hAnsi="Arial" w:cs="Arial"/>
          <w:color w:val="222222"/>
          <w:bdr w:val="none" w:sz="0" w:space="0" w:color="auto" w:frame="1"/>
          <w:lang w:val="nb-NO"/>
        </w:rPr>
        <w:br w:type="page"/>
      </w:r>
    </w:p>
    <w:p w14:paraId="52C3EB59" w14:textId="23EAFD7C" w:rsidR="0085218F" w:rsidRPr="006665F8" w:rsidRDefault="0085218F" w:rsidP="0085218F">
      <w:pPr>
        <w:pStyle w:val="Heading2"/>
        <w:shd w:val="clear" w:color="auto" w:fill="FFFFFF"/>
        <w:spacing w:before="0"/>
        <w:textAlignment w:val="baseline"/>
        <w:rPr>
          <w:rFonts w:ascii="Arial" w:hAnsi="Arial" w:cs="Arial"/>
          <w:color w:val="222222"/>
          <w:sz w:val="36"/>
          <w:szCs w:val="36"/>
          <w:lang w:val="nb-NO"/>
        </w:rPr>
      </w:pPr>
      <w:r w:rsidRPr="006665F8">
        <w:rPr>
          <w:rStyle w:val="Strong"/>
          <w:rFonts w:ascii="Arial" w:hAnsi="Arial" w:cs="Arial"/>
          <w:color w:val="222222"/>
          <w:sz w:val="36"/>
          <w:szCs w:val="36"/>
          <w:bdr w:val="none" w:sz="0" w:space="0" w:color="auto" w:frame="1"/>
          <w:lang w:val="nb-NO"/>
        </w:rPr>
        <w:lastRenderedPageBreak/>
        <w:t xml:space="preserve">Søk </w:t>
      </w:r>
      <w:r w:rsidR="006665F8" w:rsidRPr="006665F8">
        <w:rPr>
          <w:rStyle w:val="Strong"/>
          <w:rFonts w:ascii="Arial" w:hAnsi="Arial" w:cs="Arial"/>
          <w:color w:val="222222"/>
          <w:sz w:val="36"/>
          <w:szCs w:val="36"/>
          <w:bdr w:val="none" w:sz="0" w:space="0" w:color="auto" w:frame="1"/>
          <w:lang w:val="nb-NO"/>
        </w:rPr>
        <w:t>tilskudd (del</w:t>
      </w:r>
      <w:r w:rsidR="006665F8">
        <w:rPr>
          <w:rStyle w:val="Strong"/>
          <w:rFonts w:ascii="Arial" w:hAnsi="Arial" w:cs="Arial"/>
          <w:color w:val="222222"/>
          <w:sz w:val="36"/>
          <w:szCs w:val="36"/>
          <w:bdr w:val="none" w:sz="0" w:space="0" w:color="auto" w:frame="1"/>
          <w:lang w:val="nb-NO"/>
        </w:rPr>
        <w:t>-</w:t>
      </w:r>
      <w:r w:rsidR="006665F8" w:rsidRPr="006665F8">
        <w:rPr>
          <w:rStyle w:val="Strong"/>
          <w:rFonts w:ascii="Arial" w:hAnsi="Arial" w:cs="Arial"/>
          <w:color w:val="222222"/>
          <w:sz w:val="36"/>
          <w:szCs w:val="36"/>
          <w:bdr w:val="none" w:sz="0" w:space="0" w:color="auto" w:frame="1"/>
          <w:lang w:val="nb-NO"/>
        </w:rPr>
        <w:t>finansiering)</w:t>
      </w:r>
      <w:r w:rsidRPr="006665F8">
        <w:rPr>
          <w:rStyle w:val="Strong"/>
          <w:rFonts w:ascii="Arial" w:hAnsi="Arial" w:cs="Arial"/>
          <w:color w:val="222222"/>
          <w:sz w:val="36"/>
          <w:szCs w:val="36"/>
          <w:bdr w:val="none" w:sz="0" w:space="0" w:color="auto" w:frame="1"/>
          <w:lang w:val="nb-NO"/>
        </w:rPr>
        <w:t xml:space="preserve"> for tilrettelegging av artsdata til GBIF og Artskart (2020)</w:t>
      </w:r>
    </w:p>
    <w:p w14:paraId="02EAB7BF" w14:textId="77777777" w:rsidR="0085218F" w:rsidRDefault="0085218F" w:rsidP="0085218F">
      <w:pPr>
        <w:shd w:val="clear" w:color="auto" w:fill="FFFFFF"/>
        <w:textAlignment w:val="baseline"/>
        <w:rPr>
          <w:rFonts w:ascii="Arial" w:hAnsi="Arial" w:cs="Arial"/>
          <w:color w:val="444444"/>
          <w:lang w:val="nb-NO"/>
        </w:rPr>
      </w:pPr>
    </w:p>
    <w:p w14:paraId="41289E02" w14:textId="0197BC55" w:rsidR="0085218F" w:rsidRDefault="0085218F" w:rsidP="0085218F">
      <w:pPr>
        <w:shd w:val="clear" w:color="auto" w:fill="FFFFFF"/>
        <w:textAlignment w:val="baseline"/>
        <w:rPr>
          <w:rFonts w:ascii="Arial" w:hAnsi="Arial" w:cs="Arial"/>
          <w:color w:val="444444"/>
          <w:lang w:val="nb-NO"/>
        </w:rPr>
      </w:pPr>
      <w:r w:rsidRPr="0085218F">
        <w:rPr>
          <w:rFonts w:ascii="Arial" w:hAnsi="Arial" w:cs="Arial"/>
          <w:color w:val="444444"/>
          <w:lang w:val="nb-NO"/>
        </w:rPr>
        <w:t>GBIF Norge inviterer til søknader om tilskudd for å tilrettelegge stedfestede artsdata og sikre datakvalitet før de aktuelle datasett publiseres i </w:t>
      </w:r>
      <w:hyperlink r:id="rId48" w:history="1">
        <w:r w:rsidRPr="0085218F">
          <w:rPr>
            <w:rStyle w:val="Hyperlink"/>
            <w:rFonts w:ascii="Arial" w:hAnsi="Arial" w:cs="Arial"/>
            <w:color w:val="2771BB"/>
            <w:bdr w:val="none" w:sz="0" w:space="0" w:color="auto" w:frame="1"/>
            <w:lang w:val="nb-NO"/>
          </w:rPr>
          <w:t>GBIF</w:t>
        </w:r>
      </w:hyperlink>
      <w:r w:rsidRPr="0085218F">
        <w:rPr>
          <w:rFonts w:ascii="Arial" w:hAnsi="Arial" w:cs="Arial"/>
          <w:color w:val="444444"/>
          <w:lang w:val="nb-NO"/>
        </w:rPr>
        <w:t> og </w:t>
      </w:r>
      <w:hyperlink r:id="rId49" w:history="1">
        <w:r w:rsidRPr="0085218F">
          <w:rPr>
            <w:rStyle w:val="Hyperlink"/>
            <w:rFonts w:ascii="Arial" w:hAnsi="Arial" w:cs="Arial"/>
            <w:color w:val="2771BB"/>
            <w:bdr w:val="none" w:sz="0" w:space="0" w:color="auto" w:frame="1"/>
            <w:lang w:val="nb-NO"/>
          </w:rPr>
          <w:t>Artskart</w:t>
        </w:r>
      </w:hyperlink>
      <w:r w:rsidRPr="0085218F">
        <w:rPr>
          <w:rFonts w:ascii="Arial" w:hAnsi="Arial" w:cs="Arial"/>
          <w:color w:val="444444"/>
          <w:lang w:val="nb-NO"/>
        </w:rPr>
        <w:t>. Omsøkte tilskudd til kvalitetssikring og tilrettelegging vil tildeles som et bidragsprosjekt etter en vurdering av alle søknader som leveres innen tidsfristen. Tilskuddet forutsetter at institusjonen selv utfører arbeid eller finansierer en aktivitet med et tilsvarende omfang som tilskuddsbeløpet. Totalt budsjett for utlysningen er 500 000 NOK og maksimalt bidrag fra GBIF Norge til hvert prosjekt er </w:t>
      </w:r>
      <w:r w:rsidRPr="0085218F">
        <w:rPr>
          <w:rStyle w:val="Strong"/>
          <w:rFonts w:ascii="Arial" w:hAnsi="Arial" w:cs="Arial"/>
          <w:color w:val="444444"/>
          <w:bdr w:val="none" w:sz="0" w:space="0" w:color="auto" w:frame="1"/>
          <w:lang w:val="nb-NO"/>
        </w:rPr>
        <w:t>150 000 NOK</w:t>
      </w:r>
      <w:r w:rsidRPr="0085218F">
        <w:rPr>
          <w:rFonts w:ascii="Arial" w:hAnsi="Arial" w:cs="Arial"/>
          <w:color w:val="444444"/>
          <w:lang w:val="nb-NO"/>
        </w:rPr>
        <w:t>.</w:t>
      </w:r>
    </w:p>
    <w:p w14:paraId="3520C739" w14:textId="77777777" w:rsidR="0085218F" w:rsidRPr="0085218F" w:rsidRDefault="0085218F" w:rsidP="0085218F">
      <w:pPr>
        <w:shd w:val="clear" w:color="auto" w:fill="FFFFFF"/>
        <w:textAlignment w:val="baseline"/>
        <w:rPr>
          <w:rFonts w:ascii="Arial" w:hAnsi="Arial" w:cs="Arial"/>
          <w:color w:val="444444"/>
          <w:lang w:val="nb-NO"/>
        </w:rPr>
      </w:pPr>
    </w:p>
    <w:p w14:paraId="4E42830D" w14:textId="77777777" w:rsidR="0085218F" w:rsidRPr="0085218F" w:rsidRDefault="0085218F" w:rsidP="0085218F">
      <w:pPr>
        <w:pStyle w:val="Heading2"/>
        <w:shd w:val="clear" w:color="auto" w:fill="FFFFFF"/>
        <w:spacing w:before="0"/>
        <w:textAlignment w:val="baseline"/>
        <w:rPr>
          <w:rFonts w:ascii="Arial" w:hAnsi="Arial" w:cs="Arial"/>
          <w:color w:val="222222"/>
          <w:sz w:val="44"/>
          <w:szCs w:val="44"/>
          <w:lang w:val="nb-NO"/>
        </w:rPr>
      </w:pPr>
      <w:r w:rsidRPr="0085218F">
        <w:rPr>
          <w:rStyle w:val="Strong"/>
          <w:rFonts w:ascii="Arial" w:hAnsi="Arial" w:cs="Arial"/>
          <w:b w:val="0"/>
          <w:bCs w:val="0"/>
          <w:color w:val="C0392B"/>
          <w:sz w:val="44"/>
          <w:szCs w:val="44"/>
          <w:bdr w:val="none" w:sz="0" w:space="0" w:color="auto" w:frame="1"/>
          <w:lang w:val="nb-NO"/>
        </w:rPr>
        <w:t>Søknadsfrist 1. november 2020</w:t>
      </w:r>
    </w:p>
    <w:p w14:paraId="7FD0D841" w14:textId="77777777" w:rsidR="0085218F" w:rsidRDefault="0085218F" w:rsidP="0085218F">
      <w:pPr>
        <w:shd w:val="clear" w:color="auto" w:fill="FFFFFF"/>
        <w:textAlignment w:val="baseline"/>
        <w:rPr>
          <w:rFonts w:ascii="Arial" w:hAnsi="Arial" w:cs="Arial"/>
          <w:color w:val="444444"/>
          <w:lang w:val="nb-NO"/>
        </w:rPr>
      </w:pPr>
    </w:p>
    <w:p w14:paraId="37C8A298" w14:textId="77777777" w:rsidR="00A36979" w:rsidRDefault="0085218F" w:rsidP="00A36979">
      <w:pPr>
        <w:shd w:val="clear" w:color="auto" w:fill="FFFFFF"/>
        <w:spacing w:after="120"/>
        <w:textAlignment w:val="baseline"/>
        <w:rPr>
          <w:rFonts w:ascii="Arial" w:hAnsi="Arial" w:cs="Arial"/>
          <w:color w:val="444444"/>
          <w:lang w:val="nb-NO"/>
        </w:rPr>
      </w:pPr>
      <w:r w:rsidRPr="0085218F">
        <w:rPr>
          <w:rFonts w:ascii="Arial" w:hAnsi="Arial" w:cs="Arial"/>
          <w:color w:val="444444"/>
          <w:lang w:val="nb-NO"/>
        </w:rPr>
        <w:t xml:space="preserve">Institusjonen skal anvende følgende standarder og retningslinjer ved tilrettelegging av dataene: </w:t>
      </w:r>
    </w:p>
    <w:p w14:paraId="6FF0957C" w14:textId="77777777" w:rsidR="00A36979" w:rsidRDefault="0085218F" w:rsidP="00A36979">
      <w:pPr>
        <w:pStyle w:val="ListParagraph"/>
        <w:numPr>
          <w:ilvl w:val="0"/>
          <w:numId w:val="5"/>
        </w:numPr>
        <w:shd w:val="clear" w:color="auto" w:fill="FFFFFF"/>
        <w:spacing w:after="120"/>
        <w:ind w:left="646" w:hanging="578"/>
        <w:contextualSpacing w:val="0"/>
        <w:textAlignment w:val="baseline"/>
        <w:rPr>
          <w:rFonts w:ascii="Arial" w:hAnsi="Arial" w:cs="Arial"/>
          <w:color w:val="444444"/>
          <w:lang w:val="nb-NO"/>
        </w:rPr>
      </w:pPr>
      <w:r w:rsidRPr="00A36979">
        <w:rPr>
          <w:rFonts w:ascii="Arial" w:hAnsi="Arial" w:cs="Arial"/>
          <w:color w:val="444444"/>
          <w:lang w:val="nb-NO"/>
        </w:rPr>
        <w:t xml:space="preserve">Utlysningen henvender seg til norske institusjoner. </w:t>
      </w:r>
    </w:p>
    <w:p w14:paraId="7EC7E101" w14:textId="77777777" w:rsidR="00A36979" w:rsidRDefault="0085218F" w:rsidP="00A36979">
      <w:pPr>
        <w:pStyle w:val="ListParagraph"/>
        <w:numPr>
          <w:ilvl w:val="0"/>
          <w:numId w:val="5"/>
        </w:numPr>
        <w:shd w:val="clear" w:color="auto" w:fill="FFFFFF"/>
        <w:spacing w:after="120"/>
        <w:ind w:left="646" w:hanging="578"/>
        <w:contextualSpacing w:val="0"/>
        <w:textAlignment w:val="baseline"/>
        <w:rPr>
          <w:rFonts w:ascii="Arial" w:hAnsi="Arial" w:cs="Arial"/>
          <w:color w:val="444444"/>
          <w:lang w:val="nb-NO"/>
        </w:rPr>
      </w:pPr>
      <w:r w:rsidRPr="00A36979">
        <w:rPr>
          <w:rFonts w:ascii="Arial" w:hAnsi="Arial" w:cs="Arial"/>
          <w:color w:val="444444"/>
          <w:lang w:val="nb-NO"/>
        </w:rPr>
        <w:t>Kodingen av datasettene skal følge </w:t>
      </w:r>
      <w:hyperlink r:id="rId50" w:history="1">
        <w:r w:rsidRPr="00A36979">
          <w:rPr>
            <w:rStyle w:val="Hyperlink"/>
            <w:rFonts w:ascii="Arial" w:hAnsi="Arial" w:cs="Arial"/>
            <w:color w:val="2771BB"/>
            <w:bdr w:val="none" w:sz="0" w:space="0" w:color="auto" w:frame="1"/>
            <w:lang w:val="nb-NO"/>
          </w:rPr>
          <w:t xml:space="preserve">Darwin </w:t>
        </w:r>
        <w:proofErr w:type="spellStart"/>
        <w:r w:rsidRPr="00A36979">
          <w:rPr>
            <w:rStyle w:val="Hyperlink"/>
            <w:rFonts w:ascii="Arial" w:hAnsi="Arial" w:cs="Arial"/>
            <w:color w:val="2771BB"/>
            <w:bdr w:val="none" w:sz="0" w:space="0" w:color="auto" w:frame="1"/>
            <w:lang w:val="nb-NO"/>
          </w:rPr>
          <w:t>Core</w:t>
        </w:r>
        <w:proofErr w:type="spellEnd"/>
      </w:hyperlink>
      <w:r w:rsidRPr="00A36979">
        <w:rPr>
          <w:rFonts w:ascii="Arial" w:hAnsi="Arial" w:cs="Arial"/>
          <w:color w:val="444444"/>
          <w:lang w:val="nb-NO"/>
        </w:rPr>
        <w:t xml:space="preserve"> standarden. </w:t>
      </w:r>
    </w:p>
    <w:p w14:paraId="08D42CF1" w14:textId="77777777" w:rsidR="00A36979" w:rsidRDefault="0085218F" w:rsidP="00A36979">
      <w:pPr>
        <w:pStyle w:val="ListParagraph"/>
        <w:numPr>
          <w:ilvl w:val="0"/>
          <w:numId w:val="5"/>
        </w:numPr>
        <w:shd w:val="clear" w:color="auto" w:fill="FFFFFF"/>
        <w:spacing w:after="120"/>
        <w:ind w:left="646" w:hanging="578"/>
        <w:contextualSpacing w:val="0"/>
        <w:textAlignment w:val="baseline"/>
        <w:rPr>
          <w:rFonts w:ascii="Arial" w:hAnsi="Arial" w:cs="Arial"/>
          <w:color w:val="444444"/>
          <w:lang w:val="nb-NO"/>
        </w:rPr>
      </w:pPr>
      <w:r w:rsidRPr="00A36979">
        <w:rPr>
          <w:rFonts w:ascii="Arial" w:hAnsi="Arial" w:cs="Arial"/>
          <w:color w:val="444444"/>
          <w:lang w:val="nb-NO"/>
        </w:rPr>
        <w:t>Artsnavn skal valideres og kvalitetssikres i henhold til </w:t>
      </w:r>
      <w:hyperlink r:id="rId51" w:history="1">
        <w:r w:rsidRPr="00A36979">
          <w:rPr>
            <w:rStyle w:val="Hyperlink"/>
            <w:rFonts w:ascii="Arial" w:hAnsi="Arial" w:cs="Arial"/>
            <w:color w:val="2771BB"/>
            <w:bdr w:val="none" w:sz="0" w:space="0" w:color="auto" w:frame="1"/>
            <w:lang w:val="nb-NO"/>
          </w:rPr>
          <w:t>Artsnavnebasen</w:t>
        </w:r>
      </w:hyperlink>
      <w:r w:rsidRPr="00A36979">
        <w:rPr>
          <w:rFonts w:ascii="Arial" w:hAnsi="Arial" w:cs="Arial"/>
          <w:color w:val="444444"/>
          <w:lang w:val="nb-NO"/>
        </w:rPr>
        <w:t> eller tilsvarende internasjonale navneverk slik som </w:t>
      </w:r>
      <w:proofErr w:type="spellStart"/>
      <w:r w:rsidR="00D93E0B">
        <w:fldChar w:fldCharType="begin"/>
      </w:r>
      <w:r w:rsidR="00D93E0B" w:rsidRPr="006665F8">
        <w:rPr>
          <w:lang w:val="nb-NO"/>
        </w:rPr>
        <w:instrText xml:space="preserve"> HYPERLINK </w:instrText>
      </w:r>
      <w:r w:rsidR="00D93E0B" w:rsidRPr="006665F8">
        <w:rPr>
          <w:lang w:val="nb-NO"/>
        </w:rPr>
        <w:instrText xml:space="preserve">"http://doi.org/10.15468/rffz4x" </w:instrText>
      </w:r>
      <w:r w:rsidR="00D93E0B">
        <w:fldChar w:fldCharType="separate"/>
      </w:r>
      <w:r w:rsidRPr="00A36979">
        <w:rPr>
          <w:rStyle w:val="Hyperlink"/>
          <w:rFonts w:ascii="Arial" w:hAnsi="Arial" w:cs="Arial"/>
          <w:color w:val="2771BB"/>
          <w:bdr w:val="none" w:sz="0" w:space="0" w:color="auto" w:frame="1"/>
          <w:lang w:val="nb-NO"/>
        </w:rPr>
        <w:t>Catalogue</w:t>
      </w:r>
      <w:proofErr w:type="spellEnd"/>
      <w:r w:rsidRPr="00A36979">
        <w:rPr>
          <w:rStyle w:val="Hyperlink"/>
          <w:rFonts w:ascii="Arial" w:hAnsi="Arial" w:cs="Arial"/>
          <w:color w:val="2771BB"/>
          <w:bdr w:val="none" w:sz="0" w:space="0" w:color="auto" w:frame="1"/>
          <w:lang w:val="nb-NO"/>
        </w:rPr>
        <w:t xml:space="preserve"> </w:t>
      </w:r>
      <w:proofErr w:type="spellStart"/>
      <w:r w:rsidRPr="00A36979">
        <w:rPr>
          <w:rStyle w:val="Hyperlink"/>
          <w:rFonts w:ascii="Arial" w:hAnsi="Arial" w:cs="Arial"/>
          <w:color w:val="2771BB"/>
          <w:bdr w:val="none" w:sz="0" w:space="0" w:color="auto" w:frame="1"/>
          <w:lang w:val="nb-NO"/>
        </w:rPr>
        <w:t>of</w:t>
      </w:r>
      <w:proofErr w:type="spellEnd"/>
      <w:r w:rsidRPr="00A36979">
        <w:rPr>
          <w:rStyle w:val="Hyperlink"/>
          <w:rFonts w:ascii="Arial" w:hAnsi="Arial" w:cs="Arial"/>
          <w:color w:val="2771BB"/>
          <w:bdr w:val="none" w:sz="0" w:space="0" w:color="auto" w:frame="1"/>
          <w:lang w:val="nb-NO"/>
        </w:rPr>
        <w:t xml:space="preserve"> Life</w:t>
      </w:r>
      <w:r w:rsidR="00D93E0B">
        <w:rPr>
          <w:rStyle w:val="Hyperlink"/>
          <w:rFonts w:ascii="Arial" w:hAnsi="Arial" w:cs="Arial"/>
          <w:color w:val="2771BB"/>
          <w:bdr w:val="none" w:sz="0" w:space="0" w:color="auto" w:frame="1"/>
          <w:lang w:val="nb-NO"/>
        </w:rPr>
        <w:fldChar w:fldCharType="end"/>
      </w:r>
      <w:r w:rsidRPr="00A36979">
        <w:rPr>
          <w:rFonts w:ascii="Arial" w:hAnsi="Arial" w:cs="Arial"/>
          <w:color w:val="444444"/>
          <w:lang w:val="nb-NO"/>
        </w:rPr>
        <w:t> eller </w:t>
      </w:r>
      <w:hyperlink r:id="rId52" w:history="1">
        <w:r w:rsidRPr="00A36979">
          <w:rPr>
            <w:rStyle w:val="Hyperlink"/>
            <w:rFonts w:ascii="Arial" w:hAnsi="Arial" w:cs="Arial"/>
            <w:color w:val="2771BB"/>
            <w:bdr w:val="none" w:sz="0" w:space="0" w:color="auto" w:frame="1"/>
            <w:lang w:val="nb-NO"/>
          </w:rPr>
          <w:t xml:space="preserve">Global </w:t>
        </w:r>
        <w:proofErr w:type="spellStart"/>
        <w:r w:rsidRPr="00A36979">
          <w:rPr>
            <w:rStyle w:val="Hyperlink"/>
            <w:rFonts w:ascii="Arial" w:hAnsi="Arial" w:cs="Arial"/>
            <w:color w:val="2771BB"/>
            <w:bdr w:val="none" w:sz="0" w:space="0" w:color="auto" w:frame="1"/>
            <w:lang w:val="nb-NO"/>
          </w:rPr>
          <w:t>Names</w:t>
        </w:r>
        <w:proofErr w:type="spellEnd"/>
      </w:hyperlink>
      <w:r w:rsidRPr="00A36979">
        <w:rPr>
          <w:rFonts w:ascii="Arial" w:hAnsi="Arial" w:cs="Arial"/>
          <w:color w:val="444444"/>
          <w:lang w:val="nb-NO"/>
        </w:rPr>
        <w:t xml:space="preserve">. Dersom artsnavnet ikke finnes i Artsnavnebasen, anbefaler vi at artsnavnet rapporteres til Artsdatabanken for behandling om eventuell inkludering til basen. </w:t>
      </w:r>
    </w:p>
    <w:p w14:paraId="545C2DC4" w14:textId="77777777" w:rsidR="00A36979" w:rsidRDefault="0085218F" w:rsidP="00A36979">
      <w:pPr>
        <w:pStyle w:val="ListParagraph"/>
        <w:numPr>
          <w:ilvl w:val="0"/>
          <w:numId w:val="5"/>
        </w:numPr>
        <w:shd w:val="clear" w:color="auto" w:fill="FFFFFF"/>
        <w:spacing w:after="120"/>
        <w:ind w:left="646" w:hanging="578"/>
        <w:contextualSpacing w:val="0"/>
        <w:textAlignment w:val="baseline"/>
        <w:rPr>
          <w:rFonts w:ascii="Arial" w:hAnsi="Arial" w:cs="Arial"/>
          <w:color w:val="444444"/>
          <w:lang w:val="nb-NO"/>
        </w:rPr>
      </w:pPr>
      <w:r w:rsidRPr="00A36979">
        <w:rPr>
          <w:rFonts w:ascii="Arial" w:hAnsi="Arial" w:cs="Arial"/>
          <w:color w:val="444444"/>
          <w:lang w:val="nb-NO"/>
        </w:rPr>
        <w:t>Vi anbefaler at datasett kontrolleres med "</w:t>
      </w:r>
      <w:hyperlink r:id="rId53" w:history="1">
        <w:r w:rsidRPr="00A36979">
          <w:rPr>
            <w:rStyle w:val="Hyperlink"/>
            <w:rFonts w:ascii="Arial" w:hAnsi="Arial" w:cs="Arial"/>
            <w:color w:val="2771BB"/>
            <w:bdr w:val="none" w:sz="0" w:space="0" w:color="auto" w:frame="1"/>
            <w:lang w:val="nb-NO"/>
          </w:rPr>
          <w:t xml:space="preserve">GBIF data </w:t>
        </w:r>
        <w:proofErr w:type="spellStart"/>
        <w:r w:rsidRPr="00A36979">
          <w:rPr>
            <w:rStyle w:val="Hyperlink"/>
            <w:rFonts w:ascii="Arial" w:hAnsi="Arial" w:cs="Arial"/>
            <w:color w:val="2771BB"/>
            <w:bdr w:val="none" w:sz="0" w:space="0" w:color="auto" w:frame="1"/>
            <w:lang w:val="nb-NO"/>
          </w:rPr>
          <w:t>validator</w:t>
        </w:r>
        <w:proofErr w:type="spellEnd"/>
        <w:r w:rsidRPr="00A36979">
          <w:rPr>
            <w:rStyle w:val="Hyperlink"/>
            <w:rFonts w:ascii="Arial" w:hAnsi="Arial" w:cs="Arial"/>
            <w:color w:val="2771BB"/>
            <w:bdr w:val="none" w:sz="0" w:space="0" w:color="auto" w:frame="1"/>
            <w:lang w:val="nb-NO"/>
          </w:rPr>
          <w:t xml:space="preserve"> </w:t>
        </w:r>
        <w:proofErr w:type="spellStart"/>
        <w:r w:rsidRPr="00A36979">
          <w:rPr>
            <w:rStyle w:val="Hyperlink"/>
            <w:rFonts w:ascii="Arial" w:hAnsi="Arial" w:cs="Arial"/>
            <w:color w:val="2771BB"/>
            <w:bdr w:val="none" w:sz="0" w:space="0" w:color="auto" w:frame="1"/>
            <w:lang w:val="nb-NO"/>
          </w:rPr>
          <w:t>tool</w:t>
        </w:r>
        <w:proofErr w:type="spellEnd"/>
      </w:hyperlink>
      <w:r w:rsidRPr="00A36979">
        <w:rPr>
          <w:rFonts w:ascii="Arial" w:hAnsi="Arial" w:cs="Arial"/>
          <w:color w:val="444444"/>
          <w:lang w:val="nb-NO"/>
        </w:rPr>
        <w:t>". </w:t>
      </w:r>
    </w:p>
    <w:p w14:paraId="53CCFA95" w14:textId="77777777" w:rsidR="00A36979" w:rsidRDefault="0085218F" w:rsidP="00A36979">
      <w:pPr>
        <w:pStyle w:val="ListParagraph"/>
        <w:numPr>
          <w:ilvl w:val="0"/>
          <w:numId w:val="5"/>
        </w:numPr>
        <w:shd w:val="clear" w:color="auto" w:fill="FFFFFF"/>
        <w:spacing w:after="120"/>
        <w:ind w:left="646" w:hanging="578"/>
        <w:contextualSpacing w:val="0"/>
        <w:textAlignment w:val="baseline"/>
        <w:rPr>
          <w:rFonts w:ascii="Arial" w:hAnsi="Arial" w:cs="Arial"/>
          <w:color w:val="444444"/>
          <w:lang w:val="nb-NO"/>
        </w:rPr>
      </w:pPr>
      <w:r w:rsidRPr="00A36979">
        <w:rPr>
          <w:rFonts w:ascii="Arial" w:hAnsi="Arial" w:cs="Arial"/>
          <w:color w:val="444444"/>
          <w:lang w:val="nb-NO"/>
        </w:rPr>
        <w:t xml:space="preserve">Datasettene skal gjøres tilgjengelig for publisering via GBIF Norge, og kan for eksempel leveres i henhold til Darwin </w:t>
      </w:r>
      <w:proofErr w:type="spellStart"/>
      <w:r w:rsidRPr="00A36979">
        <w:rPr>
          <w:rFonts w:ascii="Arial" w:hAnsi="Arial" w:cs="Arial"/>
          <w:color w:val="444444"/>
          <w:lang w:val="nb-NO"/>
        </w:rPr>
        <w:t>Core</w:t>
      </w:r>
      <w:proofErr w:type="spellEnd"/>
      <w:r w:rsidRPr="00A36979">
        <w:rPr>
          <w:rFonts w:ascii="Arial" w:hAnsi="Arial" w:cs="Arial"/>
          <w:color w:val="444444"/>
          <w:lang w:val="nb-NO"/>
        </w:rPr>
        <w:t> </w:t>
      </w:r>
      <w:hyperlink r:id="rId54" w:anchor="templates" w:history="1">
        <w:r w:rsidRPr="00A36979">
          <w:rPr>
            <w:rStyle w:val="Hyperlink"/>
            <w:rFonts w:ascii="Arial" w:hAnsi="Arial" w:cs="Arial"/>
            <w:color w:val="2771BB"/>
            <w:bdr w:val="none" w:sz="0" w:space="0" w:color="auto" w:frame="1"/>
            <w:lang w:val="nb-NO"/>
          </w:rPr>
          <w:t>regneark templatet</w:t>
        </w:r>
      </w:hyperlink>
      <w:r w:rsidRPr="00A36979">
        <w:rPr>
          <w:rFonts w:ascii="Arial" w:hAnsi="Arial" w:cs="Arial"/>
          <w:color w:val="444444"/>
          <w:lang w:val="nb-NO"/>
        </w:rPr>
        <w:t> fra GBIF (eller </w:t>
      </w:r>
      <w:hyperlink r:id="rId55" w:history="1">
        <w:r w:rsidRPr="00A36979">
          <w:rPr>
            <w:rStyle w:val="Hyperlink"/>
            <w:rFonts w:ascii="Arial" w:hAnsi="Arial" w:cs="Arial"/>
            <w:color w:val="2771BB"/>
            <w:bdr w:val="none" w:sz="0" w:space="0" w:color="auto" w:frame="1"/>
            <w:lang w:val="nb-NO"/>
          </w:rPr>
          <w:t>templaten hos GBIF Norge</w:t>
        </w:r>
      </w:hyperlink>
      <w:r w:rsidRPr="00A36979">
        <w:rPr>
          <w:rFonts w:ascii="Arial" w:hAnsi="Arial" w:cs="Arial"/>
          <w:color w:val="444444"/>
          <w:lang w:val="nb-NO"/>
        </w:rPr>
        <w:t>) i en epost til GBIF Norge (</w:t>
      </w:r>
      <w:hyperlink r:id="rId56" w:history="1">
        <w:r w:rsidRPr="00A36979">
          <w:rPr>
            <w:rStyle w:val="Hyperlink"/>
            <w:rFonts w:ascii="Arial" w:hAnsi="Arial" w:cs="Arial"/>
            <w:color w:val="2771BB"/>
            <w:bdr w:val="none" w:sz="0" w:space="0" w:color="auto" w:frame="1"/>
            <w:lang w:val="nb-NO"/>
          </w:rPr>
          <w:t>helpdesk@gbif.no</w:t>
        </w:r>
      </w:hyperlink>
      <w:r w:rsidRPr="00A36979">
        <w:rPr>
          <w:rFonts w:ascii="Arial" w:hAnsi="Arial" w:cs="Arial"/>
          <w:color w:val="444444"/>
          <w:lang w:val="nb-NO"/>
        </w:rPr>
        <w:t>). Datasettene kan gjøres tilgjengelig standard programvare fra GBIF (</w:t>
      </w:r>
      <w:hyperlink r:id="rId57" w:history="1">
        <w:r w:rsidRPr="00A36979">
          <w:rPr>
            <w:rStyle w:val="Hyperlink"/>
            <w:rFonts w:ascii="Arial" w:hAnsi="Arial" w:cs="Arial"/>
            <w:color w:val="2771BB"/>
            <w:bdr w:val="none" w:sz="0" w:space="0" w:color="auto" w:frame="1"/>
            <w:lang w:val="nb-NO"/>
          </w:rPr>
          <w:t>IPT</w:t>
        </w:r>
      </w:hyperlink>
      <w:r w:rsidRPr="00A36979">
        <w:rPr>
          <w:rFonts w:ascii="Arial" w:hAnsi="Arial" w:cs="Arial"/>
          <w:color w:val="444444"/>
          <w:lang w:val="nb-NO"/>
        </w:rPr>
        <w:t xml:space="preserve">) for tilkobling til </w:t>
      </w:r>
      <w:proofErr w:type="spellStart"/>
      <w:r w:rsidRPr="00A36979">
        <w:rPr>
          <w:rFonts w:ascii="Arial" w:hAnsi="Arial" w:cs="Arial"/>
          <w:color w:val="444444"/>
          <w:lang w:val="nb-NO"/>
        </w:rPr>
        <w:t>GBIFs</w:t>
      </w:r>
      <w:proofErr w:type="spellEnd"/>
      <w:r w:rsidRPr="00A36979">
        <w:rPr>
          <w:rFonts w:ascii="Arial" w:hAnsi="Arial" w:cs="Arial"/>
          <w:color w:val="444444"/>
          <w:lang w:val="nb-NO"/>
        </w:rPr>
        <w:t xml:space="preserve"> datanettverk eller via </w:t>
      </w:r>
      <w:hyperlink r:id="rId58" w:history="1">
        <w:r w:rsidRPr="00A36979">
          <w:rPr>
            <w:rStyle w:val="Hyperlink"/>
            <w:rFonts w:ascii="Arial" w:hAnsi="Arial" w:cs="Arial"/>
            <w:color w:val="2771BB"/>
            <w:bdr w:val="none" w:sz="0" w:space="0" w:color="auto" w:frame="1"/>
            <w:lang w:val="nb-NO"/>
          </w:rPr>
          <w:t>Artsobservasjoner</w:t>
        </w:r>
      </w:hyperlink>
      <w:r w:rsidRPr="00A36979">
        <w:rPr>
          <w:rFonts w:ascii="Arial" w:hAnsi="Arial" w:cs="Arial"/>
          <w:color w:val="444444"/>
          <w:lang w:val="nb-NO"/>
        </w:rPr>
        <w:t xml:space="preserve">. </w:t>
      </w:r>
    </w:p>
    <w:p w14:paraId="0FE8D55F" w14:textId="44294D31" w:rsidR="00A36979" w:rsidRDefault="0085218F" w:rsidP="00A36979">
      <w:pPr>
        <w:pStyle w:val="ListParagraph"/>
        <w:numPr>
          <w:ilvl w:val="0"/>
          <w:numId w:val="5"/>
        </w:numPr>
        <w:shd w:val="clear" w:color="auto" w:fill="FFFFFF"/>
        <w:spacing w:after="120"/>
        <w:ind w:left="646" w:hanging="578"/>
        <w:contextualSpacing w:val="0"/>
        <w:textAlignment w:val="baseline"/>
        <w:rPr>
          <w:rFonts w:ascii="Arial" w:hAnsi="Arial" w:cs="Arial"/>
          <w:color w:val="444444"/>
          <w:lang w:val="nb-NO"/>
        </w:rPr>
      </w:pPr>
      <w:r w:rsidRPr="00A36979">
        <w:rPr>
          <w:rFonts w:ascii="Arial" w:hAnsi="Arial" w:cs="Arial"/>
          <w:color w:val="444444"/>
          <w:lang w:val="nb-NO"/>
        </w:rPr>
        <w:t>Sensitive artsdata skal behandles i samsvar med </w:t>
      </w:r>
      <w:hyperlink r:id="rId59" w:history="1">
        <w:r w:rsidRPr="00A36979">
          <w:rPr>
            <w:rStyle w:val="Hyperlink"/>
            <w:rFonts w:ascii="Arial" w:hAnsi="Arial" w:cs="Arial"/>
            <w:color w:val="2771BB"/>
            <w:bdr w:val="none" w:sz="0" w:space="0" w:color="auto" w:frame="1"/>
            <w:lang w:val="nb-NO"/>
          </w:rPr>
          <w:t>retningslinjer</w:t>
        </w:r>
      </w:hyperlink>
      <w:r w:rsidRPr="00A36979">
        <w:rPr>
          <w:rFonts w:ascii="Arial" w:hAnsi="Arial" w:cs="Arial"/>
          <w:color w:val="444444"/>
          <w:lang w:val="nb-NO"/>
        </w:rPr>
        <w:t> og </w:t>
      </w:r>
      <w:hyperlink r:id="rId60" w:history="1">
        <w:r w:rsidRPr="00A36979">
          <w:rPr>
            <w:rStyle w:val="Hyperlink"/>
            <w:rFonts w:ascii="Arial" w:hAnsi="Arial" w:cs="Arial"/>
            <w:color w:val="2771BB"/>
            <w:bdr w:val="none" w:sz="0" w:space="0" w:color="auto" w:frame="1"/>
            <w:lang w:val="nb-NO"/>
          </w:rPr>
          <w:t>lover</w:t>
        </w:r>
      </w:hyperlink>
      <w:r w:rsidRPr="00A36979">
        <w:rPr>
          <w:rFonts w:ascii="Arial" w:hAnsi="Arial" w:cs="Arial"/>
          <w:color w:val="444444"/>
          <w:lang w:val="nb-NO"/>
        </w:rPr>
        <w:t> fra Miljødirektoratet og Miljødepartementet for sensitiv artsinformasjon. Se</w:t>
      </w:r>
      <w:r w:rsidR="00A36979">
        <w:rPr>
          <w:rFonts w:ascii="Arial" w:hAnsi="Arial" w:cs="Arial"/>
          <w:color w:val="444444"/>
          <w:lang w:val="nb-NO"/>
        </w:rPr>
        <w:t xml:space="preserve"> </w:t>
      </w:r>
      <w:r w:rsidRPr="00A36979">
        <w:rPr>
          <w:rFonts w:ascii="Arial" w:hAnsi="Arial" w:cs="Arial"/>
          <w:color w:val="444444"/>
          <w:lang w:val="nb-NO"/>
        </w:rPr>
        <w:t>også </w:t>
      </w:r>
      <w:hyperlink r:id="rId61" w:history="1">
        <w:r w:rsidRPr="00A36979">
          <w:rPr>
            <w:rStyle w:val="Hyperlink"/>
            <w:rFonts w:ascii="Arial" w:hAnsi="Arial" w:cs="Arial"/>
            <w:color w:val="2771BB"/>
            <w:bdr w:val="none" w:sz="0" w:space="0" w:color="auto" w:frame="1"/>
            <w:lang w:val="nb-NO"/>
          </w:rPr>
          <w:t>offentlighetsloven</w:t>
        </w:r>
      </w:hyperlink>
      <w:r w:rsidRPr="00A36979">
        <w:rPr>
          <w:rFonts w:ascii="Arial" w:hAnsi="Arial" w:cs="Arial"/>
          <w:color w:val="444444"/>
          <w:lang w:val="nb-NO"/>
        </w:rPr>
        <w:t> og </w:t>
      </w:r>
      <w:hyperlink r:id="rId62" w:history="1">
        <w:r w:rsidRPr="00A36979">
          <w:rPr>
            <w:rStyle w:val="Hyperlink"/>
            <w:rFonts w:ascii="Arial" w:hAnsi="Arial" w:cs="Arial"/>
            <w:color w:val="2771BB"/>
            <w:bdr w:val="none" w:sz="0" w:space="0" w:color="auto" w:frame="1"/>
            <w:lang w:val="nb-NO"/>
          </w:rPr>
          <w:t>veiledningen</w:t>
        </w:r>
      </w:hyperlink>
      <w:r w:rsidRPr="00A36979">
        <w:rPr>
          <w:rFonts w:ascii="Arial" w:hAnsi="Arial" w:cs="Arial"/>
          <w:color w:val="444444"/>
          <w:lang w:val="nb-NO"/>
        </w:rPr>
        <w:t> for publisering av offentlige data fra Direktoratet for forvaltning og IKT (</w:t>
      </w:r>
      <w:hyperlink r:id="rId63" w:history="1">
        <w:r w:rsidRPr="00A36979">
          <w:rPr>
            <w:rStyle w:val="Hyperlink"/>
            <w:rFonts w:ascii="Arial" w:hAnsi="Arial" w:cs="Arial"/>
            <w:color w:val="2771BB"/>
            <w:bdr w:val="none" w:sz="0" w:space="0" w:color="auto" w:frame="1"/>
            <w:lang w:val="nb-NO"/>
          </w:rPr>
          <w:t>DIFI.no</w:t>
        </w:r>
      </w:hyperlink>
      <w:r w:rsidRPr="00A36979">
        <w:rPr>
          <w:rFonts w:ascii="Arial" w:hAnsi="Arial" w:cs="Arial"/>
          <w:color w:val="444444"/>
          <w:lang w:val="nb-NO"/>
        </w:rPr>
        <w:t>) og </w:t>
      </w:r>
      <w:hyperlink r:id="rId64" w:history="1">
        <w:r w:rsidRPr="00A36979">
          <w:rPr>
            <w:rStyle w:val="Hyperlink"/>
            <w:rFonts w:ascii="Arial" w:hAnsi="Arial" w:cs="Arial"/>
            <w:color w:val="2771BB"/>
            <w:bdr w:val="none" w:sz="0" w:space="0" w:color="auto" w:frame="1"/>
            <w:lang w:val="nb-NO"/>
          </w:rPr>
          <w:t>retningslinjer</w:t>
        </w:r>
      </w:hyperlink>
      <w:r w:rsidRPr="00A36979">
        <w:rPr>
          <w:rFonts w:ascii="Arial" w:hAnsi="Arial" w:cs="Arial"/>
          <w:color w:val="444444"/>
          <w:lang w:val="nb-NO"/>
        </w:rPr>
        <w:t xml:space="preserve"> for tilgjengeliggjøring av offentlige data fra Regjeringen. </w:t>
      </w:r>
    </w:p>
    <w:p w14:paraId="4EE655DA" w14:textId="77777777" w:rsidR="00A36979" w:rsidRDefault="0085218F" w:rsidP="00A36979">
      <w:pPr>
        <w:pStyle w:val="ListParagraph"/>
        <w:numPr>
          <w:ilvl w:val="0"/>
          <w:numId w:val="5"/>
        </w:numPr>
        <w:shd w:val="clear" w:color="auto" w:fill="FFFFFF"/>
        <w:spacing w:after="120"/>
        <w:ind w:left="646" w:hanging="578"/>
        <w:contextualSpacing w:val="0"/>
        <w:textAlignment w:val="baseline"/>
        <w:rPr>
          <w:rFonts w:ascii="Arial" w:hAnsi="Arial" w:cs="Arial"/>
          <w:color w:val="444444"/>
          <w:lang w:val="nb-NO"/>
        </w:rPr>
      </w:pPr>
      <w:r w:rsidRPr="00A36979">
        <w:rPr>
          <w:rFonts w:ascii="Arial" w:hAnsi="Arial" w:cs="Arial"/>
          <w:color w:val="444444"/>
          <w:lang w:val="nb-NO"/>
        </w:rPr>
        <w:t xml:space="preserve">Institusjonen aksepterer at dataene blir tilgjengelig under lisensen </w:t>
      </w:r>
      <w:r w:rsidRPr="00A67947">
        <w:rPr>
          <w:rFonts w:ascii="Arial" w:hAnsi="Arial" w:cs="Arial"/>
          <w:i/>
          <w:iCs/>
          <w:color w:val="444444"/>
          <w:lang w:val="nb-NO"/>
        </w:rPr>
        <w:t xml:space="preserve">Creative </w:t>
      </w:r>
      <w:proofErr w:type="spellStart"/>
      <w:r w:rsidRPr="00A67947">
        <w:rPr>
          <w:rFonts w:ascii="Arial" w:hAnsi="Arial" w:cs="Arial"/>
          <w:i/>
          <w:iCs/>
          <w:color w:val="444444"/>
          <w:lang w:val="nb-NO"/>
        </w:rPr>
        <w:t>Commons</w:t>
      </w:r>
      <w:proofErr w:type="spellEnd"/>
      <w:r w:rsidRPr="00A67947">
        <w:rPr>
          <w:rFonts w:ascii="Arial" w:hAnsi="Arial" w:cs="Arial"/>
          <w:i/>
          <w:iCs/>
          <w:color w:val="444444"/>
          <w:lang w:val="nb-NO"/>
        </w:rPr>
        <w:t xml:space="preserve"> Zero</w:t>
      </w:r>
      <w:r w:rsidRPr="00A36979">
        <w:rPr>
          <w:rFonts w:ascii="Arial" w:hAnsi="Arial" w:cs="Arial"/>
          <w:color w:val="444444"/>
          <w:lang w:val="nb-NO"/>
        </w:rPr>
        <w:t xml:space="preserve"> (</w:t>
      </w:r>
      <w:hyperlink r:id="rId65" w:history="1">
        <w:r w:rsidRPr="00A36979">
          <w:rPr>
            <w:rStyle w:val="Hyperlink"/>
            <w:rFonts w:ascii="Arial" w:hAnsi="Arial" w:cs="Arial"/>
            <w:color w:val="2771BB"/>
            <w:bdr w:val="none" w:sz="0" w:space="0" w:color="auto" w:frame="1"/>
            <w:lang w:val="nb-NO"/>
          </w:rPr>
          <w:t>CC0</w:t>
        </w:r>
      </w:hyperlink>
      <w:r w:rsidRPr="00A36979">
        <w:rPr>
          <w:rFonts w:ascii="Arial" w:hAnsi="Arial" w:cs="Arial"/>
          <w:color w:val="444444"/>
          <w:lang w:val="nb-NO"/>
        </w:rPr>
        <w:t xml:space="preserve">, </w:t>
      </w:r>
      <w:proofErr w:type="spellStart"/>
      <w:r w:rsidRPr="00A67947">
        <w:rPr>
          <w:rFonts w:ascii="Arial" w:hAnsi="Arial" w:cs="Arial"/>
          <w:i/>
          <w:iCs/>
          <w:color w:val="444444"/>
          <w:lang w:val="nb-NO"/>
        </w:rPr>
        <w:t>public</w:t>
      </w:r>
      <w:proofErr w:type="spellEnd"/>
      <w:r w:rsidRPr="00A67947">
        <w:rPr>
          <w:rFonts w:ascii="Arial" w:hAnsi="Arial" w:cs="Arial"/>
          <w:i/>
          <w:iCs/>
          <w:color w:val="444444"/>
          <w:lang w:val="nb-NO"/>
        </w:rPr>
        <w:t xml:space="preserve"> </w:t>
      </w:r>
      <w:proofErr w:type="spellStart"/>
      <w:r w:rsidRPr="00A67947">
        <w:rPr>
          <w:rFonts w:ascii="Arial" w:hAnsi="Arial" w:cs="Arial"/>
          <w:i/>
          <w:iCs/>
          <w:color w:val="444444"/>
          <w:lang w:val="nb-NO"/>
        </w:rPr>
        <w:t>domain</w:t>
      </w:r>
      <w:proofErr w:type="spellEnd"/>
      <w:r w:rsidRPr="00A36979">
        <w:rPr>
          <w:rFonts w:ascii="Arial" w:hAnsi="Arial" w:cs="Arial"/>
          <w:color w:val="444444"/>
          <w:lang w:val="nb-NO"/>
        </w:rPr>
        <w:t xml:space="preserve">) eller </w:t>
      </w:r>
      <w:r w:rsidRPr="00A67947">
        <w:rPr>
          <w:rFonts w:ascii="Arial" w:hAnsi="Arial" w:cs="Arial"/>
          <w:i/>
          <w:iCs/>
          <w:color w:val="444444"/>
          <w:lang w:val="nb-NO"/>
        </w:rPr>
        <w:t xml:space="preserve">Creative </w:t>
      </w:r>
      <w:proofErr w:type="spellStart"/>
      <w:r w:rsidRPr="00A67947">
        <w:rPr>
          <w:rFonts w:ascii="Arial" w:hAnsi="Arial" w:cs="Arial"/>
          <w:i/>
          <w:iCs/>
          <w:color w:val="444444"/>
          <w:lang w:val="nb-NO"/>
        </w:rPr>
        <w:t>Commons</w:t>
      </w:r>
      <w:proofErr w:type="spellEnd"/>
      <w:r w:rsidRPr="00A36979">
        <w:rPr>
          <w:rFonts w:ascii="Arial" w:hAnsi="Arial" w:cs="Arial"/>
          <w:color w:val="444444"/>
          <w:lang w:val="nb-NO"/>
        </w:rPr>
        <w:t xml:space="preserve"> Navngivelse 4.0 (</w:t>
      </w:r>
      <w:hyperlink r:id="rId66" w:history="1">
        <w:r w:rsidRPr="00A36979">
          <w:rPr>
            <w:rStyle w:val="Hyperlink"/>
            <w:rFonts w:ascii="Arial" w:hAnsi="Arial" w:cs="Arial"/>
            <w:color w:val="2771BB"/>
            <w:bdr w:val="none" w:sz="0" w:space="0" w:color="auto" w:frame="1"/>
            <w:lang w:val="nb-NO"/>
          </w:rPr>
          <w:t>CC-BY-4.0</w:t>
        </w:r>
      </w:hyperlink>
      <w:r w:rsidRPr="00A36979">
        <w:rPr>
          <w:rFonts w:ascii="Arial" w:hAnsi="Arial" w:cs="Arial"/>
          <w:color w:val="444444"/>
          <w:lang w:val="nb-NO"/>
        </w:rPr>
        <w:t xml:space="preserve">), som er kompatibel med </w:t>
      </w:r>
      <w:proofErr w:type="spellStart"/>
      <w:r w:rsidRPr="00A36979">
        <w:rPr>
          <w:rFonts w:ascii="Arial" w:hAnsi="Arial" w:cs="Arial"/>
          <w:color w:val="444444"/>
          <w:lang w:val="nb-NO"/>
        </w:rPr>
        <w:t>GBIFs</w:t>
      </w:r>
      <w:proofErr w:type="spellEnd"/>
      <w:r w:rsidRPr="00A36979">
        <w:rPr>
          <w:rFonts w:ascii="Arial" w:hAnsi="Arial" w:cs="Arial"/>
          <w:color w:val="444444"/>
          <w:lang w:val="nb-NO"/>
        </w:rPr>
        <w:t> </w:t>
      </w:r>
      <w:hyperlink r:id="rId67" w:history="1">
        <w:r w:rsidRPr="00A36979">
          <w:rPr>
            <w:rStyle w:val="Hyperlink"/>
            <w:rFonts w:ascii="Arial" w:hAnsi="Arial" w:cs="Arial"/>
            <w:color w:val="2771BB"/>
            <w:bdr w:val="none" w:sz="0" w:space="0" w:color="auto" w:frame="1"/>
            <w:lang w:val="nb-NO"/>
          </w:rPr>
          <w:t xml:space="preserve">data </w:t>
        </w:r>
        <w:proofErr w:type="spellStart"/>
        <w:r w:rsidRPr="00A36979">
          <w:rPr>
            <w:rStyle w:val="Hyperlink"/>
            <w:rFonts w:ascii="Arial" w:hAnsi="Arial" w:cs="Arial"/>
            <w:color w:val="2771BB"/>
            <w:bdr w:val="none" w:sz="0" w:space="0" w:color="auto" w:frame="1"/>
            <w:lang w:val="nb-NO"/>
          </w:rPr>
          <w:t>sharing</w:t>
        </w:r>
        <w:proofErr w:type="spellEnd"/>
        <w:r w:rsidRPr="00A36979">
          <w:rPr>
            <w:rStyle w:val="Hyperlink"/>
            <w:rFonts w:ascii="Arial" w:hAnsi="Arial" w:cs="Arial"/>
            <w:color w:val="2771BB"/>
            <w:bdr w:val="none" w:sz="0" w:space="0" w:color="auto" w:frame="1"/>
            <w:lang w:val="nb-NO"/>
          </w:rPr>
          <w:t xml:space="preserve"> </w:t>
        </w:r>
        <w:proofErr w:type="spellStart"/>
        <w:r w:rsidRPr="00A36979">
          <w:rPr>
            <w:rStyle w:val="Hyperlink"/>
            <w:rFonts w:ascii="Arial" w:hAnsi="Arial" w:cs="Arial"/>
            <w:color w:val="2771BB"/>
            <w:bdr w:val="none" w:sz="0" w:space="0" w:color="auto" w:frame="1"/>
            <w:lang w:val="nb-NO"/>
          </w:rPr>
          <w:t>agreement</w:t>
        </w:r>
        <w:proofErr w:type="spellEnd"/>
      </w:hyperlink>
      <w:r w:rsidRPr="00A36979">
        <w:rPr>
          <w:rFonts w:ascii="Arial" w:hAnsi="Arial" w:cs="Arial"/>
          <w:color w:val="444444"/>
          <w:lang w:val="nb-NO"/>
        </w:rPr>
        <w:t xml:space="preserve">. </w:t>
      </w:r>
    </w:p>
    <w:p w14:paraId="7981B9AB" w14:textId="77777777" w:rsidR="00A36979" w:rsidRDefault="0085218F" w:rsidP="00A36979">
      <w:pPr>
        <w:pStyle w:val="ListParagraph"/>
        <w:numPr>
          <w:ilvl w:val="0"/>
          <w:numId w:val="5"/>
        </w:numPr>
        <w:shd w:val="clear" w:color="auto" w:fill="FFFFFF"/>
        <w:spacing w:after="120"/>
        <w:ind w:left="646" w:hanging="578"/>
        <w:contextualSpacing w:val="0"/>
        <w:textAlignment w:val="baseline"/>
        <w:rPr>
          <w:rFonts w:ascii="Arial" w:hAnsi="Arial" w:cs="Arial"/>
          <w:color w:val="444444"/>
          <w:lang w:val="nb-NO"/>
        </w:rPr>
      </w:pPr>
      <w:r w:rsidRPr="00A36979">
        <w:rPr>
          <w:rFonts w:ascii="Arial" w:hAnsi="Arial" w:cs="Arial"/>
          <w:color w:val="444444"/>
          <w:lang w:val="nb-NO"/>
        </w:rPr>
        <w:t xml:space="preserve">Dersom det søkes om tilskudd til kvalitetssikring/tilrettelegging av data som tilhører en annen eier, må søknaden være avklart med dataeier. </w:t>
      </w:r>
    </w:p>
    <w:p w14:paraId="022E2BAF" w14:textId="77777777" w:rsidR="00A36979" w:rsidRDefault="0085218F" w:rsidP="00A36979">
      <w:pPr>
        <w:pStyle w:val="ListParagraph"/>
        <w:numPr>
          <w:ilvl w:val="0"/>
          <w:numId w:val="5"/>
        </w:numPr>
        <w:shd w:val="clear" w:color="auto" w:fill="FFFFFF"/>
        <w:spacing w:after="120"/>
        <w:ind w:left="646" w:hanging="578"/>
        <w:contextualSpacing w:val="0"/>
        <w:textAlignment w:val="baseline"/>
        <w:rPr>
          <w:rFonts w:ascii="Arial" w:hAnsi="Arial" w:cs="Arial"/>
          <w:color w:val="444444"/>
          <w:lang w:val="nb-NO"/>
        </w:rPr>
      </w:pPr>
      <w:r w:rsidRPr="00A36979">
        <w:rPr>
          <w:rFonts w:ascii="Arial" w:hAnsi="Arial" w:cs="Arial"/>
          <w:color w:val="444444"/>
          <w:lang w:val="nb-NO"/>
        </w:rPr>
        <w:lastRenderedPageBreak/>
        <w:t xml:space="preserve">Det kan her kun søkes om finansiering for tilretteleggelse av artsdata. GBIF Norge vil ikke godkjenne tilskudd til feltarbeid for innsamling av artsdata eller biologisk materiale. Denne utlysningen fra GBIF Norge gir ikke tilskudd til forsknings- eller bevaringsarbeid for å bearbeide fysisk biologisk materiale. </w:t>
      </w:r>
    </w:p>
    <w:p w14:paraId="41366780" w14:textId="77777777" w:rsidR="00A36979" w:rsidRDefault="0085218F" w:rsidP="00A36979">
      <w:pPr>
        <w:pStyle w:val="ListParagraph"/>
        <w:numPr>
          <w:ilvl w:val="0"/>
          <w:numId w:val="5"/>
        </w:numPr>
        <w:shd w:val="clear" w:color="auto" w:fill="FFFFFF"/>
        <w:spacing w:after="120"/>
        <w:ind w:left="646" w:hanging="578"/>
        <w:contextualSpacing w:val="0"/>
        <w:textAlignment w:val="baseline"/>
        <w:rPr>
          <w:rFonts w:ascii="Arial" w:hAnsi="Arial" w:cs="Arial"/>
          <w:color w:val="444444"/>
          <w:lang w:val="nb-NO"/>
        </w:rPr>
      </w:pPr>
      <w:r w:rsidRPr="00A36979">
        <w:rPr>
          <w:rFonts w:ascii="Arial" w:hAnsi="Arial" w:cs="Arial"/>
          <w:color w:val="444444"/>
          <w:lang w:val="nb-NO"/>
        </w:rPr>
        <w:t>GBIF Norge </w:t>
      </w:r>
      <w:r w:rsidRPr="00A36979">
        <w:rPr>
          <w:rStyle w:val="Strong"/>
          <w:rFonts w:ascii="Arial" w:hAnsi="Arial" w:cs="Arial"/>
          <w:color w:val="444444"/>
          <w:bdr w:val="none" w:sz="0" w:space="0" w:color="auto" w:frame="1"/>
          <w:lang w:val="nb-NO"/>
        </w:rPr>
        <w:t>anbefaler</w:t>
      </w:r>
      <w:r w:rsidRPr="00A36979">
        <w:rPr>
          <w:rFonts w:ascii="Arial" w:hAnsi="Arial" w:cs="Arial"/>
          <w:color w:val="444444"/>
          <w:lang w:val="nb-NO"/>
        </w:rPr>
        <w:t xml:space="preserve"> sterkt at dataeiere forbereder metadata beskrivelser på datasett-nivå i henhold til </w:t>
      </w:r>
      <w:proofErr w:type="spellStart"/>
      <w:r w:rsidRPr="006665F8">
        <w:rPr>
          <w:rFonts w:ascii="Arial" w:hAnsi="Arial" w:cs="Arial"/>
          <w:i/>
          <w:iCs/>
          <w:color w:val="444444"/>
          <w:lang w:val="nb-NO"/>
        </w:rPr>
        <w:t>Ecological</w:t>
      </w:r>
      <w:proofErr w:type="spellEnd"/>
      <w:r w:rsidRPr="006665F8">
        <w:rPr>
          <w:rFonts w:ascii="Arial" w:hAnsi="Arial" w:cs="Arial"/>
          <w:i/>
          <w:iCs/>
          <w:color w:val="444444"/>
          <w:lang w:val="nb-NO"/>
        </w:rPr>
        <w:t xml:space="preserve"> Metadata Language</w:t>
      </w:r>
      <w:r w:rsidRPr="00A36979">
        <w:rPr>
          <w:rFonts w:ascii="Arial" w:hAnsi="Arial" w:cs="Arial"/>
          <w:color w:val="444444"/>
          <w:lang w:val="nb-NO"/>
        </w:rPr>
        <w:t xml:space="preserve"> (</w:t>
      </w:r>
      <w:hyperlink r:id="rId68" w:history="1">
        <w:r w:rsidRPr="00A36979">
          <w:rPr>
            <w:rStyle w:val="Hyperlink"/>
            <w:rFonts w:ascii="Arial" w:hAnsi="Arial" w:cs="Arial"/>
            <w:color w:val="2771BB"/>
            <w:bdr w:val="none" w:sz="0" w:space="0" w:color="auto" w:frame="1"/>
            <w:lang w:val="nb-NO"/>
          </w:rPr>
          <w:t>EML</w:t>
        </w:r>
      </w:hyperlink>
      <w:r w:rsidRPr="00A36979">
        <w:rPr>
          <w:rFonts w:ascii="Arial" w:hAnsi="Arial" w:cs="Arial"/>
          <w:color w:val="444444"/>
          <w:lang w:val="nb-NO"/>
        </w:rPr>
        <w:t>), og at alle samlingsobjekter og dataposter tildeles stabile og globalt unike identifikasjonsnøkler (slik som </w:t>
      </w:r>
      <w:hyperlink r:id="rId69" w:history="1">
        <w:r w:rsidRPr="00A36979">
          <w:rPr>
            <w:rStyle w:val="Hyperlink"/>
            <w:rFonts w:ascii="Arial" w:hAnsi="Arial" w:cs="Arial"/>
            <w:color w:val="2771BB"/>
            <w:bdr w:val="none" w:sz="0" w:space="0" w:color="auto" w:frame="1"/>
            <w:lang w:val="nb-NO"/>
          </w:rPr>
          <w:t>UUID</w:t>
        </w:r>
      </w:hyperlink>
      <w:r w:rsidRPr="00A36979">
        <w:rPr>
          <w:rFonts w:ascii="Arial" w:hAnsi="Arial" w:cs="Arial"/>
          <w:color w:val="444444"/>
          <w:lang w:val="nb-NO"/>
        </w:rPr>
        <w:t> eller </w:t>
      </w:r>
      <w:hyperlink r:id="rId70" w:history="1">
        <w:r w:rsidRPr="00A36979">
          <w:rPr>
            <w:rStyle w:val="Hyperlink"/>
            <w:rFonts w:ascii="Arial" w:hAnsi="Arial" w:cs="Arial"/>
            <w:color w:val="2771BB"/>
            <w:bdr w:val="none" w:sz="0" w:space="0" w:color="auto" w:frame="1"/>
            <w:lang w:val="nb-NO"/>
          </w:rPr>
          <w:t>DOI</w:t>
        </w:r>
      </w:hyperlink>
      <w:r w:rsidRPr="00A36979">
        <w:rPr>
          <w:rFonts w:ascii="Arial" w:hAnsi="Arial" w:cs="Arial"/>
          <w:color w:val="444444"/>
          <w:lang w:val="nb-NO"/>
        </w:rPr>
        <w:t xml:space="preserve">). </w:t>
      </w:r>
    </w:p>
    <w:p w14:paraId="68AA58C5" w14:textId="090B41A3" w:rsidR="0085218F" w:rsidRPr="00A36979" w:rsidRDefault="0085218F" w:rsidP="00A36979">
      <w:pPr>
        <w:pStyle w:val="ListParagraph"/>
        <w:numPr>
          <w:ilvl w:val="0"/>
          <w:numId w:val="5"/>
        </w:numPr>
        <w:shd w:val="clear" w:color="auto" w:fill="FFFFFF"/>
        <w:spacing w:after="120"/>
        <w:ind w:left="646" w:hanging="578"/>
        <w:contextualSpacing w:val="0"/>
        <w:textAlignment w:val="baseline"/>
        <w:rPr>
          <w:rFonts w:ascii="Arial" w:hAnsi="Arial" w:cs="Arial"/>
          <w:color w:val="444444"/>
          <w:lang w:val="nb-NO"/>
        </w:rPr>
      </w:pPr>
      <w:r w:rsidRPr="00A36979">
        <w:rPr>
          <w:rFonts w:ascii="Arial" w:hAnsi="Arial" w:cs="Arial"/>
          <w:color w:val="444444"/>
          <w:lang w:val="nb-NO"/>
        </w:rPr>
        <w:t xml:space="preserve">Alle søknader skal inkludere en enkel </w:t>
      </w:r>
      <w:proofErr w:type="spellStart"/>
      <w:r w:rsidRPr="00A36979">
        <w:rPr>
          <w:rFonts w:ascii="Arial" w:hAnsi="Arial" w:cs="Arial"/>
          <w:color w:val="444444"/>
          <w:lang w:val="nb-NO"/>
        </w:rPr>
        <w:t>datahånderingsplan</w:t>
      </w:r>
      <w:proofErr w:type="spellEnd"/>
      <w:r w:rsidRPr="00A36979">
        <w:rPr>
          <w:rFonts w:ascii="Arial" w:hAnsi="Arial" w:cs="Arial"/>
          <w:color w:val="444444"/>
          <w:lang w:val="nb-NO"/>
        </w:rPr>
        <w:t xml:space="preserve"> (</w:t>
      </w:r>
      <w:hyperlink r:id="rId71" w:history="1">
        <w:r w:rsidRPr="00A36979">
          <w:rPr>
            <w:rStyle w:val="Hyperlink"/>
            <w:rFonts w:ascii="Arial" w:hAnsi="Arial" w:cs="Arial"/>
            <w:color w:val="2771BB"/>
            <w:bdr w:val="none" w:sz="0" w:space="0" w:color="auto" w:frame="1"/>
            <w:lang w:val="nb-NO"/>
          </w:rPr>
          <w:t>DMP</w:t>
        </w:r>
      </w:hyperlink>
      <w:r w:rsidRPr="00A36979">
        <w:rPr>
          <w:rFonts w:ascii="Arial" w:hAnsi="Arial" w:cs="Arial"/>
          <w:color w:val="444444"/>
          <w:lang w:val="nb-NO"/>
        </w:rPr>
        <w:t>) med en kort beskrivning av hvordan mobiliserte datase</w:t>
      </w:r>
      <w:r w:rsidR="006665F8">
        <w:rPr>
          <w:rFonts w:ascii="Arial" w:hAnsi="Arial" w:cs="Arial"/>
          <w:color w:val="444444"/>
          <w:lang w:val="nb-NO"/>
        </w:rPr>
        <w:t>t</w:t>
      </w:r>
      <w:r w:rsidRPr="00A36979">
        <w:rPr>
          <w:rFonts w:ascii="Arial" w:hAnsi="Arial" w:cs="Arial"/>
          <w:color w:val="444444"/>
          <w:lang w:val="nb-NO"/>
        </w:rPr>
        <w:t>t vil håndteres.</w:t>
      </w:r>
    </w:p>
    <w:p w14:paraId="6A1C6F9B" w14:textId="77777777" w:rsidR="0085218F" w:rsidRPr="0085218F" w:rsidRDefault="0085218F" w:rsidP="0085218F">
      <w:pPr>
        <w:shd w:val="clear" w:color="auto" w:fill="FFFFFF"/>
        <w:spacing w:before="150" w:after="75"/>
        <w:textAlignment w:val="baseline"/>
        <w:rPr>
          <w:rFonts w:ascii="Arial" w:hAnsi="Arial" w:cs="Arial"/>
          <w:color w:val="444444"/>
          <w:lang w:val="nb-NO"/>
        </w:rPr>
      </w:pPr>
      <w:r w:rsidRPr="0085218F">
        <w:rPr>
          <w:rFonts w:ascii="Arial" w:hAnsi="Arial" w:cs="Arial"/>
          <w:color w:val="444444"/>
          <w:lang w:val="nb-NO"/>
        </w:rPr>
        <w:t xml:space="preserve">Dersom forutsetningene for gjennomføring av tiltaket endres vesentlig eller bortfaller (teknisk/faglig, økonomisk eller </w:t>
      </w:r>
      <w:proofErr w:type="spellStart"/>
      <w:r w:rsidRPr="0085218F">
        <w:rPr>
          <w:rFonts w:ascii="Arial" w:hAnsi="Arial" w:cs="Arial"/>
          <w:color w:val="444444"/>
          <w:lang w:val="nb-NO"/>
        </w:rPr>
        <w:t>fremdriftsmessig</w:t>
      </w:r>
      <w:proofErr w:type="spellEnd"/>
      <w:r w:rsidRPr="0085218F">
        <w:rPr>
          <w:rFonts w:ascii="Arial" w:hAnsi="Arial" w:cs="Arial"/>
          <w:color w:val="444444"/>
          <w:lang w:val="nb-NO"/>
        </w:rPr>
        <w:t>), skal GBIF Norge underrettes.</w:t>
      </w:r>
    </w:p>
    <w:p w14:paraId="5FF278AE" w14:textId="77777777" w:rsidR="0085218F" w:rsidRPr="00A36979" w:rsidRDefault="0085218F" w:rsidP="0085218F">
      <w:pPr>
        <w:shd w:val="clear" w:color="auto" w:fill="FFFFFF"/>
        <w:spacing w:before="150" w:after="75"/>
        <w:textAlignment w:val="baseline"/>
        <w:rPr>
          <w:rFonts w:ascii="Arial" w:hAnsi="Arial" w:cs="Arial"/>
          <w:color w:val="444444"/>
          <w:lang w:val="nb-NO"/>
        </w:rPr>
      </w:pPr>
      <w:r w:rsidRPr="0085218F">
        <w:rPr>
          <w:rFonts w:ascii="Arial" w:hAnsi="Arial" w:cs="Arial"/>
          <w:color w:val="444444"/>
          <w:lang w:val="nb-NO"/>
        </w:rPr>
        <w:t xml:space="preserve">Søknadene evalueres etter kriteriene her i utlysningen med hovedvekt på kriteriene som er med i søknadsskjema. </w:t>
      </w:r>
      <w:r w:rsidRPr="00A36979">
        <w:rPr>
          <w:rFonts w:ascii="Arial" w:hAnsi="Arial" w:cs="Arial"/>
          <w:color w:val="444444"/>
          <w:lang w:val="nb-NO"/>
        </w:rPr>
        <w:t>Kostnad per datapost og datahåndteringsplanen vil også tillegges vekt.</w:t>
      </w:r>
    </w:p>
    <w:p w14:paraId="15A29D0D" w14:textId="74CE2E47" w:rsidR="0085218F" w:rsidRDefault="0085218F">
      <w:pPr>
        <w:rPr>
          <w:rFonts w:ascii="Cambria" w:eastAsia="Times New Roman" w:hAnsi="Cambria" w:cs="Times New Roman"/>
          <w:b/>
          <w:bCs/>
          <w:kern w:val="32"/>
          <w:sz w:val="32"/>
          <w:szCs w:val="32"/>
          <w:lang w:val="nb-NO"/>
        </w:rPr>
      </w:pPr>
      <w:r w:rsidRPr="00A36979">
        <w:rPr>
          <w:lang w:val="nb-NO"/>
        </w:rPr>
        <w:br w:type="page"/>
      </w:r>
    </w:p>
    <w:p w14:paraId="65BC85D5" w14:textId="2D149373" w:rsidR="00BD1F4B" w:rsidRPr="00E965DD" w:rsidRDefault="00BD1F4B" w:rsidP="00C903D4">
      <w:pPr>
        <w:pStyle w:val="Heading1"/>
      </w:pPr>
      <w:r w:rsidRPr="00E965DD">
        <w:lastRenderedPageBreak/>
        <w:t xml:space="preserve">Søknadskjema om tilskudd (bidragsprosjekt) til kvalitetssikring og tilrettelegging av </w:t>
      </w:r>
      <w:r w:rsidR="00943433" w:rsidRPr="00E965DD">
        <w:t xml:space="preserve">norske </w:t>
      </w:r>
      <w:r w:rsidRPr="00E965DD">
        <w:t xml:space="preserve">stedfestede artsdata </w:t>
      </w:r>
      <w:r w:rsidR="00652DC7">
        <w:t>for publisering i</w:t>
      </w:r>
      <w:r w:rsidRPr="00E965DD">
        <w:t xml:space="preserve"> GBIF og Artskart</w:t>
      </w:r>
      <w:r w:rsidR="004767D6">
        <w:t xml:space="preserve"> (</w:t>
      </w:r>
      <w:r w:rsidR="000B1723">
        <w:t>2020</w:t>
      </w:r>
      <w:r w:rsidR="004767D6">
        <w:t>)</w:t>
      </w:r>
      <w:r w:rsidRPr="00E965DD">
        <w:t>.</w:t>
      </w:r>
    </w:p>
    <w:p w14:paraId="04CBDD19" w14:textId="77777777" w:rsidR="001B3ED6" w:rsidRPr="00E965DD" w:rsidRDefault="001B3ED6">
      <w:pPr>
        <w:rPr>
          <w:lang w:val="nb-NO"/>
        </w:rPr>
      </w:pPr>
    </w:p>
    <w:tbl>
      <w:tblPr>
        <w:tblStyle w:val="TableGrid"/>
        <w:tblW w:w="8472" w:type="dxa"/>
        <w:tblLook w:val="04A0" w:firstRow="1" w:lastRow="0" w:firstColumn="1" w:lastColumn="0" w:noHBand="0" w:noVBand="1"/>
      </w:tblPr>
      <w:tblGrid>
        <w:gridCol w:w="3794"/>
        <w:gridCol w:w="4678"/>
      </w:tblGrid>
      <w:tr w:rsidR="00082C89" w:rsidRPr="00E965DD" w14:paraId="19B036FD" w14:textId="77777777" w:rsidTr="00C903D4">
        <w:tc>
          <w:tcPr>
            <w:tcW w:w="3794" w:type="dxa"/>
            <w:shd w:val="clear" w:color="auto" w:fill="E6E6E6"/>
          </w:tcPr>
          <w:p w14:paraId="1BEDAB3A" w14:textId="77777777" w:rsidR="00082C89" w:rsidRPr="00E965DD" w:rsidRDefault="00082C89" w:rsidP="00C903D4">
            <w:pPr>
              <w:jc w:val="right"/>
              <w:rPr>
                <w:rStyle w:val="Strong"/>
                <w:lang w:val="nb-NO"/>
              </w:rPr>
            </w:pPr>
            <w:r w:rsidRPr="00E965DD">
              <w:rPr>
                <w:rStyle w:val="Strong"/>
                <w:lang w:val="nb-NO"/>
              </w:rPr>
              <w:t>Kontaktinformasjon</w:t>
            </w:r>
          </w:p>
        </w:tc>
        <w:tc>
          <w:tcPr>
            <w:tcW w:w="4678" w:type="dxa"/>
          </w:tcPr>
          <w:p w14:paraId="07CE8AD1" w14:textId="77777777" w:rsidR="00082C89" w:rsidRPr="00E965DD" w:rsidRDefault="00082C89">
            <w:pPr>
              <w:rPr>
                <w:lang w:val="nb-NO"/>
              </w:rPr>
            </w:pPr>
          </w:p>
        </w:tc>
      </w:tr>
      <w:tr w:rsidR="00082C89" w:rsidRPr="00E965DD" w14:paraId="714CA2C9" w14:textId="77777777" w:rsidTr="00C903D4">
        <w:tc>
          <w:tcPr>
            <w:tcW w:w="3794" w:type="dxa"/>
            <w:shd w:val="clear" w:color="auto" w:fill="E6E6E6"/>
          </w:tcPr>
          <w:p w14:paraId="183A5131" w14:textId="77777777" w:rsidR="00082C89" w:rsidRPr="00E965DD" w:rsidRDefault="00082C89" w:rsidP="00C903D4">
            <w:pPr>
              <w:jc w:val="right"/>
              <w:rPr>
                <w:rStyle w:val="Emphasis"/>
                <w:lang w:val="nb-NO"/>
              </w:rPr>
            </w:pPr>
            <w:r w:rsidRPr="00E965DD">
              <w:rPr>
                <w:rStyle w:val="Emphasis"/>
                <w:lang w:val="nb-NO"/>
              </w:rPr>
              <w:t>Navn</w:t>
            </w:r>
          </w:p>
        </w:tc>
        <w:tc>
          <w:tcPr>
            <w:tcW w:w="4678" w:type="dxa"/>
          </w:tcPr>
          <w:p w14:paraId="10499102" w14:textId="77777777" w:rsidR="00082C89" w:rsidRPr="00E965DD" w:rsidRDefault="00082C89">
            <w:pPr>
              <w:rPr>
                <w:lang w:val="nb-NO"/>
              </w:rPr>
            </w:pPr>
          </w:p>
        </w:tc>
      </w:tr>
      <w:tr w:rsidR="00082C89" w:rsidRPr="00E965DD" w14:paraId="5B6C914D" w14:textId="77777777" w:rsidTr="00C903D4">
        <w:tc>
          <w:tcPr>
            <w:tcW w:w="3794" w:type="dxa"/>
            <w:shd w:val="clear" w:color="auto" w:fill="E6E6E6"/>
          </w:tcPr>
          <w:p w14:paraId="240DE78A" w14:textId="77777777" w:rsidR="00082C89" w:rsidRPr="00E965DD" w:rsidRDefault="00082C89" w:rsidP="00C903D4">
            <w:pPr>
              <w:jc w:val="right"/>
              <w:rPr>
                <w:rStyle w:val="Emphasis"/>
                <w:lang w:val="nb-NO"/>
              </w:rPr>
            </w:pPr>
            <w:r w:rsidRPr="00E965DD">
              <w:rPr>
                <w:rStyle w:val="Emphasis"/>
                <w:lang w:val="nb-NO"/>
              </w:rPr>
              <w:t>Institusjon</w:t>
            </w:r>
          </w:p>
        </w:tc>
        <w:tc>
          <w:tcPr>
            <w:tcW w:w="4678" w:type="dxa"/>
          </w:tcPr>
          <w:p w14:paraId="44786FFA" w14:textId="77777777" w:rsidR="00082C89" w:rsidRPr="00E965DD" w:rsidRDefault="00082C89">
            <w:pPr>
              <w:rPr>
                <w:lang w:val="nb-NO"/>
              </w:rPr>
            </w:pPr>
          </w:p>
        </w:tc>
      </w:tr>
      <w:tr w:rsidR="00082C89" w:rsidRPr="00E965DD" w14:paraId="276AB43A" w14:textId="77777777" w:rsidTr="00C903D4">
        <w:tc>
          <w:tcPr>
            <w:tcW w:w="3794" w:type="dxa"/>
            <w:shd w:val="clear" w:color="auto" w:fill="E6E6E6"/>
          </w:tcPr>
          <w:p w14:paraId="6F0F1BC0" w14:textId="77777777" w:rsidR="00082C89" w:rsidRPr="00E965DD" w:rsidRDefault="00082C89" w:rsidP="00C903D4">
            <w:pPr>
              <w:jc w:val="right"/>
              <w:rPr>
                <w:rStyle w:val="Emphasis"/>
                <w:lang w:val="nb-NO"/>
              </w:rPr>
            </w:pPr>
            <w:r w:rsidRPr="00E965DD">
              <w:rPr>
                <w:rStyle w:val="Emphasis"/>
                <w:lang w:val="nb-NO"/>
              </w:rPr>
              <w:t>Adresse</w:t>
            </w:r>
          </w:p>
        </w:tc>
        <w:tc>
          <w:tcPr>
            <w:tcW w:w="4678" w:type="dxa"/>
          </w:tcPr>
          <w:p w14:paraId="31A87A5B" w14:textId="77777777" w:rsidR="00082C89" w:rsidRPr="00E965DD" w:rsidRDefault="00082C89">
            <w:pPr>
              <w:rPr>
                <w:lang w:val="nb-NO"/>
              </w:rPr>
            </w:pPr>
          </w:p>
        </w:tc>
      </w:tr>
      <w:tr w:rsidR="00082C89" w:rsidRPr="00E965DD" w14:paraId="46596DE8" w14:textId="77777777" w:rsidTr="00C903D4">
        <w:tc>
          <w:tcPr>
            <w:tcW w:w="3794" w:type="dxa"/>
            <w:shd w:val="clear" w:color="auto" w:fill="E6E6E6"/>
          </w:tcPr>
          <w:p w14:paraId="4390CD44" w14:textId="77777777" w:rsidR="00082C89" w:rsidRPr="00E965DD" w:rsidRDefault="00082C89" w:rsidP="00C903D4">
            <w:pPr>
              <w:jc w:val="right"/>
              <w:rPr>
                <w:rStyle w:val="Emphasis"/>
                <w:lang w:val="nb-NO"/>
              </w:rPr>
            </w:pPr>
            <w:r w:rsidRPr="00E965DD">
              <w:rPr>
                <w:rStyle w:val="Emphasis"/>
                <w:lang w:val="nb-NO"/>
              </w:rPr>
              <w:t>E-post</w:t>
            </w:r>
          </w:p>
        </w:tc>
        <w:tc>
          <w:tcPr>
            <w:tcW w:w="4678" w:type="dxa"/>
          </w:tcPr>
          <w:p w14:paraId="251F8C63" w14:textId="77777777" w:rsidR="00082C89" w:rsidRPr="00E965DD" w:rsidRDefault="00082C89">
            <w:pPr>
              <w:rPr>
                <w:lang w:val="nb-NO"/>
              </w:rPr>
            </w:pPr>
          </w:p>
        </w:tc>
      </w:tr>
      <w:tr w:rsidR="00082C89" w:rsidRPr="00E965DD" w14:paraId="69FEE5DE" w14:textId="77777777" w:rsidTr="00C903D4">
        <w:tc>
          <w:tcPr>
            <w:tcW w:w="3794" w:type="dxa"/>
            <w:shd w:val="clear" w:color="auto" w:fill="E6E6E6"/>
          </w:tcPr>
          <w:p w14:paraId="6FDA431B" w14:textId="77777777" w:rsidR="00082C89" w:rsidRPr="00E965DD" w:rsidRDefault="00082C89" w:rsidP="00C903D4">
            <w:pPr>
              <w:jc w:val="right"/>
              <w:rPr>
                <w:rStyle w:val="Emphasis"/>
                <w:highlight w:val="lightGray"/>
                <w:lang w:val="nb-NO"/>
              </w:rPr>
            </w:pPr>
            <w:r w:rsidRPr="00E965DD">
              <w:rPr>
                <w:rStyle w:val="Emphasis"/>
                <w:lang w:val="nb-NO"/>
              </w:rPr>
              <w:t>Telefon</w:t>
            </w:r>
          </w:p>
        </w:tc>
        <w:tc>
          <w:tcPr>
            <w:tcW w:w="4678" w:type="dxa"/>
          </w:tcPr>
          <w:p w14:paraId="234D5D3E" w14:textId="77777777" w:rsidR="00082C89" w:rsidRPr="00E965DD" w:rsidRDefault="00082C89">
            <w:pPr>
              <w:rPr>
                <w:lang w:val="nb-NO"/>
              </w:rPr>
            </w:pPr>
          </w:p>
        </w:tc>
      </w:tr>
    </w:tbl>
    <w:p w14:paraId="72C56763" w14:textId="77777777" w:rsidR="00082C89" w:rsidRPr="00E965DD" w:rsidRDefault="00082C89">
      <w:pPr>
        <w:rPr>
          <w:lang w:val="nb-NO"/>
        </w:rPr>
      </w:pPr>
    </w:p>
    <w:p w14:paraId="47703237" w14:textId="77777777" w:rsidR="001B3ED6" w:rsidRPr="00E965DD" w:rsidRDefault="001B3ED6">
      <w:pPr>
        <w:rPr>
          <w:lang w:val="nb-NO"/>
        </w:rPr>
      </w:pPr>
    </w:p>
    <w:tbl>
      <w:tblPr>
        <w:tblStyle w:val="TableGrid"/>
        <w:tblW w:w="8516" w:type="dxa"/>
        <w:tblLook w:val="04A0" w:firstRow="1" w:lastRow="0" w:firstColumn="1" w:lastColumn="0" w:noHBand="0" w:noVBand="1"/>
      </w:tblPr>
      <w:tblGrid>
        <w:gridCol w:w="3794"/>
        <w:gridCol w:w="4722"/>
      </w:tblGrid>
      <w:tr w:rsidR="001B3ED6" w:rsidRPr="00E965DD" w14:paraId="03160717" w14:textId="77777777" w:rsidTr="00AE315D">
        <w:tc>
          <w:tcPr>
            <w:tcW w:w="3794" w:type="dxa"/>
            <w:shd w:val="clear" w:color="auto" w:fill="E6E6E6"/>
          </w:tcPr>
          <w:p w14:paraId="36434198" w14:textId="77777777" w:rsidR="001B3ED6" w:rsidRPr="00E965DD" w:rsidRDefault="001B3ED6" w:rsidP="00C903D4">
            <w:pPr>
              <w:jc w:val="right"/>
              <w:rPr>
                <w:rStyle w:val="Strong"/>
                <w:lang w:val="nb-NO"/>
              </w:rPr>
            </w:pPr>
            <w:r w:rsidRPr="00E965DD">
              <w:rPr>
                <w:rStyle w:val="Strong"/>
                <w:lang w:val="nb-NO"/>
              </w:rPr>
              <w:t>Søknadsinformasjon</w:t>
            </w:r>
          </w:p>
        </w:tc>
        <w:tc>
          <w:tcPr>
            <w:tcW w:w="4722" w:type="dxa"/>
          </w:tcPr>
          <w:p w14:paraId="4D384759" w14:textId="77777777" w:rsidR="001B3ED6" w:rsidRPr="00E965DD" w:rsidRDefault="001B3ED6" w:rsidP="00BD1F4B">
            <w:pPr>
              <w:rPr>
                <w:lang w:val="nb-NO"/>
              </w:rPr>
            </w:pPr>
          </w:p>
        </w:tc>
      </w:tr>
      <w:tr w:rsidR="001B3ED6" w:rsidRPr="00E965DD" w14:paraId="337F6AC7" w14:textId="77777777" w:rsidTr="00AE315D">
        <w:tc>
          <w:tcPr>
            <w:tcW w:w="3794" w:type="dxa"/>
            <w:shd w:val="clear" w:color="auto" w:fill="E6E6E6"/>
          </w:tcPr>
          <w:p w14:paraId="7F1AA417" w14:textId="77777777" w:rsidR="001B3ED6" w:rsidRPr="00E965DD" w:rsidRDefault="001B3ED6" w:rsidP="00C903D4">
            <w:pPr>
              <w:jc w:val="right"/>
              <w:rPr>
                <w:rStyle w:val="Emphasis"/>
                <w:lang w:val="nb-NO"/>
              </w:rPr>
            </w:pPr>
            <w:r w:rsidRPr="00E965DD">
              <w:rPr>
                <w:rStyle w:val="Emphasis"/>
                <w:lang w:val="nb-NO"/>
              </w:rPr>
              <w:t>Artsgruppe</w:t>
            </w:r>
          </w:p>
        </w:tc>
        <w:tc>
          <w:tcPr>
            <w:tcW w:w="4722" w:type="dxa"/>
          </w:tcPr>
          <w:p w14:paraId="3C16030A" w14:textId="77777777" w:rsidR="001B3ED6" w:rsidRPr="00E965DD" w:rsidRDefault="001B3ED6" w:rsidP="00BD1F4B">
            <w:pPr>
              <w:rPr>
                <w:lang w:val="nb-NO"/>
              </w:rPr>
            </w:pPr>
          </w:p>
        </w:tc>
      </w:tr>
      <w:tr w:rsidR="001B3ED6" w:rsidRPr="006665F8" w14:paraId="4C9C268D" w14:textId="77777777" w:rsidTr="00AE315D">
        <w:tc>
          <w:tcPr>
            <w:tcW w:w="3794" w:type="dxa"/>
            <w:shd w:val="clear" w:color="auto" w:fill="E6E6E6"/>
          </w:tcPr>
          <w:p w14:paraId="3A302D75" w14:textId="55A36324" w:rsidR="001B3ED6" w:rsidRPr="00E965DD" w:rsidRDefault="001B3ED6" w:rsidP="00C903D4">
            <w:pPr>
              <w:jc w:val="right"/>
              <w:rPr>
                <w:rStyle w:val="Emphasis"/>
                <w:lang w:val="nb-NO"/>
              </w:rPr>
            </w:pPr>
            <w:r w:rsidRPr="00E965DD">
              <w:rPr>
                <w:rStyle w:val="Emphasis"/>
                <w:lang w:val="nb-NO"/>
              </w:rPr>
              <w:t>Eventuelt artsutvalg innen gruppen eller geografisk/temporær begrensning</w:t>
            </w:r>
            <w:r w:rsidR="009B7A44">
              <w:rPr>
                <w:rStyle w:val="Emphasis"/>
                <w:lang w:val="nb-NO"/>
              </w:rPr>
              <w:t>.</w:t>
            </w:r>
          </w:p>
        </w:tc>
        <w:tc>
          <w:tcPr>
            <w:tcW w:w="4722" w:type="dxa"/>
          </w:tcPr>
          <w:p w14:paraId="654CC12F" w14:textId="77777777" w:rsidR="001B3ED6" w:rsidRPr="00E965DD" w:rsidRDefault="001B3ED6" w:rsidP="00BD1F4B">
            <w:pPr>
              <w:rPr>
                <w:lang w:val="nb-NO"/>
              </w:rPr>
            </w:pPr>
          </w:p>
        </w:tc>
      </w:tr>
      <w:tr w:rsidR="001B3ED6" w:rsidRPr="006665F8" w14:paraId="79D263A0" w14:textId="77777777" w:rsidTr="00AE315D">
        <w:tc>
          <w:tcPr>
            <w:tcW w:w="3794" w:type="dxa"/>
            <w:shd w:val="clear" w:color="auto" w:fill="E6E6E6"/>
          </w:tcPr>
          <w:p w14:paraId="3BF2682D" w14:textId="781F389D" w:rsidR="001B3ED6" w:rsidRPr="00E965DD" w:rsidRDefault="001B3ED6" w:rsidP="00C903D4">
            <w:pPr>
              <w:jc w:val="right"/>
              <w:rPr>
                <w:rStyle w:val="Emphasis"/>
                <w:lang w:val="nb-NO"/>
              </w:rPr>
            </w:pPr>
            <w:r w:rsidRPr="00E965DD">
              <w:rPr>
                <w:rStyle w:val="Emphasis"/>
                <w:lang w:val="nb-NO"/>
              </w:rPr>
              <w:t>Kort beskrivelse av arbeidet (</w:t>
            </w:r>
            <w:r w:rsidR="0007298E">
              <w:rPr>
                <w:rStyle w:val="Emphasis"/>
                <w:lang w:val="nb-NO"/>
              </w:rPr>
              <w:t xml:space="preserve">maks </w:t>
            </w:r>
            <w:r w:rsidRPr="00E965DD">
              <w:rPr>
                <w:rStyle w:val="Emphasis"/>
                <w:lang w:val="nb-NO"/>
              </w:rPr>
              <w:t>200 ord)</w:t>
            </w:r>
            <w:r w:rsidR="009B7A44">
              <w:rPr>
                <w:rStyle w:val="Emphasis"/>
                <w:lang w:val="nb-NO"/>
              </w:rPr>
              <w:t>.</w:t>
            </w:r>
          </w:p>
        </w:tc>
        <w:tc>
          <w:tcPr>
            <w:tcW w:w="4722" w:type="dxa"/>
          </w:tcPr>
          <w:p w14:paraId="5D935FE3" w14:textId="77777777" w:rsidR="001B3ED6" w:rsidRPr="00E965DD" w:rsidRDefault="001B3ED6" w:rsidP="00BD1F4B">
            <w:pPr>
              <w:rPr>
                <w:lang w:val="nb-NO"/>
              </w:rPr>
            </w:pPr>
          </w:p>
        </w:tc>
      </w:tr>
      <w:tr w:rsidR="001B3ED6" w:rsidRPr="00E965DD" w14:paraId="24180506" w14:textId="77777777" w:rsidTr="00AE315D">
        <w:tc>
          <w:tcPr>
            <w:tcW w:w="3794" w:type="dxa"/>
            <w:shd w:val="clear" w:color="auto" w:fill="E6E6E6"/>
          </w:tcPr>
          <w:p w14:paraId="16BC9FB6" w14:textId="0460459A" w:rsidR="001B3ED6" w:rsidRPr="00E965DD" w:rsidRDefault="001B3ED6" w:rsidP="00C903D4">
            <w:pPr>
              <w:jc w:val="right"/>
              <w:rPr>
                <w:rStyle w:val="Emphasis"/>
                <w:lang w:val="nb-NO"/>
              </w:rPr>
            </w:pPr>
            <w:r w:rsidRPr="00E965DD">
              <w:rPr>
                <w:rStyle w:val="Emphasis"/>
                <w:lang w:val="nb-NO"/>
              </w:rPr>
              <w:t>Beskrivelse av egenandel (100 ord)</w:t>
            </w:r>
          </w:p>
        </w:tc>
        <w:tc>
          <w:tcPr>
            <w:tcW w:w="4722" w:type="dxa"/>
          </w:tcPr>
          <w:p w14:paraId="5D47BC84" w14:textId="77777777" w:rsidR="001B3ED6" w:rsidRPr="00E965DD" w:rsidRDefault="001B3ED6" w:rsidP="00BD1F4B">
            <w:pPr>
              <w:rPr>
                <w:lang w:val="nb-NO"/>
              </w:rPr>
            </w:pPr>
          </w:p>
        </w:tc>
      </w:tr>
      <w:tr w:rsidR="00652DC7" w:rsidRPr="00E965DD" w14:paraId="3D2BDFF6" w14:textId="77777777" w:rsidTr="00652DC7">
        <w:tc>
          <w:tcPr>
            <w:tcW w:w="3794" w:type="dxa"/>
            <w:shd w:val="clear" w:color="auto" w:fill="E6E6E6"/>
          </w:tcPr>
          <w:p w14:paraId="3F9A26C0" w14:textId="77777777" w:rsidR="00652DC7" w:rsidRPr="00E965DD" w:rsidRDefault="00652DC7" w:rsidP="00C903D4">
            <w:pPr>
              <w:jc w:val="right"/>
              <w:rPr>
                <w:rStyle w:val="Emphasis"/>
                <w:lang w:val="nb-NO"/>
              </w:rPr>
            </w:pPr>
            <w:r w:rsidRPr="00E965DD">
              <w:rPr>
                <w:rStyle w:val="Emphasis"/>
                <w:lang w:val="nb-NO"/>
              </w:rPr>
              <w:t>Dataeier</w:t>
            </w:r>
            <w:r>
              <w:rPr>
                <w:rStyle w:val="Emphasis"/>
                <w:lang w:val="nb-NO"/>
              </w:rPr>
              <w:t xml:space="preserve"> (institusjon)</w:t>
            </w:r>
          </w:p>
        </w:tc>
        <w:tc>
          <w:tcPr>
            <w:tcW w:w="4722" w:type="dxa"/>
          </w:tcPr>
          <w:p w14:paraId="17CD61C1" w14:textId="77777777" w:rsidR="00652DC7" w:rsidRPr="00E965DD" w:rsidRDefault="00652DC7" w:rsidP="00652DC7">
            <w:pPr>
              <w:rPr>
                <w:lang w:val="nb-NO"/>
              </w:rPr>
            </w:pPr>
          </w:p>
        </w:tc>
      </w:tr>
      <w:tr w:rsidR="001B3ED6" w:rsidRPr="00E965DD" w14:paraId="322653FE" w14:textId="77777777" w:rsidTr="00AE315D">
        <w:tc>
          <w:tcPr>
            <w:tcW w:w="3794" w:type="dxa"/>
            <w:shd w:val="clear" w:color="auto" w:fill="E6E6E6"/>
          </w:tcPr>
          <w:p w14:paraId="7FC3BA37" w14:textId="77777777" w:rsidR="001B3ED6" w:rsidRPr="00E965DD" w:rsidRDefault="001B3ED6" w:rsidP="00C903D4">
            <w:pPr>
              <w:jc w:val="right"/>
              <w:rPr>
                <w:rStyle w:val="Emphasis"/>
                <w:lang w:val="nb-NO"/>
              </w:rPr>
            </w:pPr>
            <w:r w:rsidRPr="00E965DD">
              <w:rPr>
                <w:rStyle w:val="Emphasis"/>
                <w:lang w:val="nb-NO"/>
              </w:rPr>
              <w:t>Faglig ansvarlig</w:t>
            </w:r>
          </w:p>
        </w:tc>
        <w:tc>
          <w:tcPr>
            <w:tcW w:w="4722" w:type="dxa"/>
          </w:tcPr>
          <w:p w14:paraId="12CBDE92" w14:textId="77777777" w:rsidR="001B3ED6" w:rsidRPr="00E965DD" w:rsidRDefault="001B3ED6">
            <w:pPr>
              <w:rPr>
                <w:lang w:val="nb-NO"/>
              </w:rPr>
            </w:pPr>
          </w:p>
        </w:tc>
      </w:tr>
      <w:tr w:rsidR="001B3ED6" w:rsidRPr="00E965DD" w14:paraId="7ACA051E" w14:textId="77777777" w:rsidTr="00AE315D">
        <w:tc>
          <w:tcPr>
            <w:tcW w:w="3794" w:type="dxa"/>
            <w:shd w:val="clear" w:color="auto" w:fill="E6E6E6"/>
          </w:tcPr>
          <w:p w14:paraId="0370FFA8" w14:textId="77777777" w:rsidR="001B3ED6" w:rsidRPr="00E965DD" w:rsidRDefault="001B3ED6" w:rsidP="00C903D4">
            <w:pPr>
              <w:jc w:val="right"/>
              <w:rPr>
                <w:rStyle w:val="Emphasis"/>
                <w:lang w:val="nb-NO"/>
              </w:rPr>
            </w:pPr>
            <w:r w:rsidRPr="00E965DD">
              <w:rPr>
                <w:rStyle w:val="Emphasis"/>
                <w:lang w:val="nb-NO"/>
              </w:rPr>
              <w:t>Andre deltakere</w:t>
            </w:r>
          </w:p>
        </w:tc>
        <w:tc>
          <w:tcPr>
            <w:tcW w:w="4722" w:type="dxa"/>
          </w:tcPr>
          <w:p w14:paraId="210C9558" w14:textId="77777777" w:rsidR="001B3ED6" w:rsidRPr="00E965DD" w:rsidRDefault="001B3ED6">
            <w:pPr>
              <w:rPr>
                <w:lang w:val="nb-NO"/>
              </w:rPr>
            </w:pPr>
          </w:p>
        </w:tc>
      </w:tr>
      <w:tr w:rsidR="001B3ED6" w:rsidRPr="006665F8" w14:paraId="4EBFB023" w14:textId="77777777" w:rsidTr="00AE315D">
        <w:tc>
          <w:tcPr>
            <w:tcW w:w="3794" w:type="dxa"/>
            <w:shd w:val="clear" w:color="auto" w:fill="E6E6E6"/>
          </w:tcPr>
          <w:p w14:paraId="4839C9FB" w14:textId="60DE0005" w:rsidR="001B3ED6" w:rsidRPr="00E965DD" w:rsidRDefault="00652DC7" w:rsidP="00C903D4">
            <w:pPr>
              <w:jc w:val="right"/>
              <w:rPr>
                <w:rStyle w:val="Emphasis"/>
                <w:lang w:val="nb-NO"/>
              </w:rPr>
            </w:pPr>
            <w:r>
              <w:rPr>
                <w:rStyle w:val="Emphasis"/>
                <w:lang w:val="nb-NO"/>
              </w:rPr>
              <w:t>Estimert</w:t>
            </w:r>
            <w:r w:rsidR="001B3ED6" w:rsidRPr="00E965DD">
              <w:rPr>
                <w:rStyle w:val="Emphasis"/>
                <w:lang w:val="nb-NO"/>
              </w:rPr>
              <w:t xml:space="preserve"> antall objekter</w:t>
            </w:r>
            <w:r w:rsidR="009B7A44">
              <w:rPr>
                <w:rStyle w:val="Emphasis"/>
                <w:lang w:val="nb-NO"/>
              </w:rPr>
              <w:t>/artsdata</w:t>
            </w:r>
            <w:r w:rsidR="001B3ED6" w:rsidRPr="00E965DD">
              <w:rPr>
                <w:rStyle w:val="Emphasis"/>
                <w:lang w:val="nb-NO"/>
              </w:rPr>
              <w:t xml:space="preserve"> (databaseposter)</w:t>
            </w:r>
          </w:p>
        </w:tc>
        <w:tc>
          <w:tcPr>
            <w:tcW w:w="4722" w:type="dxa"/>
          </w:tcPr>
          <w:p w14:paraId="6C0674E7" w14:textId="77777777" w:rsidR="001B3ED6" w:rsidRPr="00E965DD" w:rsidRDefault="001B3ED6">
            <w:pPr>
              <w:rPr>
                <w:lang w:val="nb-NO"/>
              </w:rPr>
            </w:pPr>
          </w:p>
        </w:tc>
      </w:tr>
      <w:tr w:rsidR="00951EAF" w:rsidRPr="006665F8" w14:paraId="7A150498" w14:textId="77777777" w:rsidTr="00AE315D">
        <w:tc>
          <w:tcPr>
            <w:tcW w:w="3794" w:type="dxa"/>
            <w:shd w:val="clear" w:color="auto" w:fill="E6E6E6"/>
          </w:tcPr>
          <w:p w14:paraId="7BDA3E42" w14:textId="732F9CD6" w:rsidR="00951EAF" w:rsidRDefault="00951EAF" w:rsidP="00C903D4">
            <w:pPr>
              <w:jc w:val="right"/>
              <w:rPr>
                <w:rStyle w:val="Emphasis"/>
                <w:lang w:val="nb-NO"/>
              </w:rPr>
            </w:pPr>
            <w:r>
              <w:rPr>
                <w:rStyle w:val="Emphasis"/>
                <w:lang w:val="nb-NO"/>
              </w:rPr>
              <w:t>Lisens for publisering av data.</w:t>
            </w:r>
          </w:p>
        </w:tc>
        <w:tc>
          <w:tcPr>
            <w:tcW w:w="4722" w:type="dxa"/>
          </w:tcPr>
          <w:p w14:paraId="7E9375A4" w14:textId="77777777" w:rsidR="00951EAF" w:rsidRPr="00E965DD" w:rsidRDefault="00951EAF">
            <w:pPr>
              <w:rPr>
                <w:lang w:val="nb-NO"/>
              </w:rPr>
            </w:pPr>
          </w:p>
        </w:tc>
      </w:tr>
      <w:tr w:rsidR="001B3ED6" w:rsidRPr="00E965DD" w14:paraId="79DC776E" w14:textId="77777777" w:rsidTr="00AE315D">
        <w:tc>
          <w:tcPr>
            <w:tcW w:w="3794" w:type="dxa"/>
            <w:shd w:val="clear" w:color="auto" w:fill="E6E6E6"/>
          </w:tcPr>
          <w:p w14:paraId="2AD5100C" w14:textId="51660D14" w:rsidR="001B3ED6" w:rsidRPr="00E965DD" w:rsidRDefault="00926FE1" w:rsidP="00C903D4">
            <w:pPr>
              <w:jc w:val="right"/>
              <w:rPr>
                <w:rStyle w:val="Emphasis"/>
                <w:lang w:val="nb-NO"/>
              </w:rPr>
            </w:pPr>
            <w:r>
              <w:rPr>
                <w:rStyle w:val="Emphasis"/>
                <w:lang w:val="nb-NO"/>
              </w:rPr>
              <w:t>Prosjektperiode inkludert f</w:t>
            </w:r>
            <w:r w:rsidR="001B3ED6" w:rsidRPr="00E965DD">
              <w:rPr>
                <w:rStyle w:val="Emphasis"/>
                <w:lang w:val="nb-NO"/>
              </w:rPr>
              <w:t>erdigstillelsesdato</w:t>
            </w:r>
          </w:p>
        </w:tc>
        <w:tc>
          <w:tcPr>
            <w:tcW w:w="4722" w:type="dxa"/>
          </w:tcPr>
          <w:p w14:paraId="4AD57453" w14:textId="77777777" w:rsidR="001B3ED6" w:rsidRPr="00E965DD" w:rsidRDefault="001B3ED6">
            <w:pPr>
              <w:rPr>
                <w:lang w:val="nb-NO"/>
              </w:rPr>
            </w:pPr>
          </w:p>
        </w:tc>
      </w:tr>
      <w:tr w:rsidR="00926FE1" w:rsidRPr="00E965DD" w14:paraId="0B2DE80A" w14:textId="77777777" w:rsidTr="00926FE1">
        <w:tc>
          <w:tcPr>
            <w:tcW w:w="3794" w:type="dxa"/>
            <w:shd w:val="clear" w:color="auto" w:fill="E6E6E6"/>
          </w:tcPr>
          <w:p w14:paraId="6F8C7480" w14:textId="77777777" w:rsidR="00926FE1" w:rsidRPr="00E965DD" w:rsidRDefault="00926FE1" w:rsidP="00C903D4">
            <w:pPr>
              <w:jc w:val="right"/>
              <w:rPr>
                <w:rStyle w:val="Emphasis"/>
                <w:lang w:val="nb-NO"/>
              </w:rPr>
            </w:pPr>
            <w:r w:rsidRPr="00E965DD">
              <w:rPr>
                <w:rStyle w:val="Emphasis"/>
                <w:lang w:val="nb-NO"/>
              </w:rPr>
              <w:t>Kontraktsansvarlig i institusjonen</w:t>
            </w:r>
          </w:p>
        </w:tc>
        <w:tc>
          <w:tcPr>
            <w:tcW w:w="4722" w:type="dxa"/>
          </w:tcPr>
          <w:p w14:paraId="7A5E3541" w14:textId="77777777" w:rsidR="00926FE1" w:rsidRPr="00E965DD" w:rsidRDefault="00926FE1" w:rsidP="00926FE1">
            <w:pPr>
              <w:rPr>
                <w:lang w:val="nb-NO"/>
              </w:rPr>
            </w:pPr>
          </w:p>
        </w:tc>
      </w:tr>
      <w:tr w:rsidR="00926FE1" w:rsidRPr="006665F8" w14:paraId="08D9CFAE" w14:textId="77777777" w:rsidTr="00926FE1">
        <w:tc>
          <w:tcPr>
            <w:tcW w:w="3794" w:type="dxa"/>
            <w:shd w:val="clear" w:color="auto" w:fill="E6E6E6"/>
          </w:tcPr>
          <w:p w14:paraId="471BDD6B" w14:textId="2FCF4ED9" w:rsidR="00926FE1" w:rsidRPr="00E965DD" w:rsidRDefault="00926FE1" w:rsidP="00C903D4">
            <w:pPr>
              <w:jc w:val="right"/>
              <w:rPr>
                <w:rStyle w:val="Emphasis"/>
                <w:lang w:val="nb-NO"/>
              </w:rPr>
            </w:pPr>
            <w:r w:rsidRPr="00E965DD">
              <w:rPr>
                <w:rStyle w:val="Emphasis"/>
                <w:lang w:val="nb-NO"/>
              </w:rPr>
              <w:t>Søknadsbeløp</w:t>
            </w:r>
            <w:r>
              <w:rPr>
                <w:rStyle w:val="Emphasis"/>
                <w:lang w:val="nb-NO"/>
              </w:rPr>
              <w:t xml:space="preserve"> (maks 1</w:t>
            </w:r>
            <w:r w:rsidR="00C903D4">
              <w:rPr>
                <w:rStyle w:val="Emphasis"/>
                <w:lang w:val="nb-NO"/>
              </w:rPr>
              <w:t>5</w:t>
            </w:r>
            <w:r>
              <w:rPr>
                <w:rStyle w:val="Emphasis"/>
                <w:lang w:val="nb-NO"/>
              </w:rPr>
              <w:t>0 000 NOK</w:t>
            </w:r>
            <w:r w:rsidR="00104159">
              <w:rPr>
                <w:rStyle w:val="Emphasis"/>
                <w:lang w:val="nb-NO"/>
              </w:rPr>
              <w:t xml:space="preserve"> per prosjekt</w:t>
            </w:r>
            <w:r>
              <w:rPr>
                <w:rStyle w:val="Emphasis"/>
                <w:lang w:val="nb-NO"/>
              </w:rPr>
              <w:t>)</w:t>
            </w:r>
            <w:r w:rsidR="00C903D4">
              <w:rPr>
                <w:rStyle w:val="Emphasis"/>
                <w:lang w:val="nb-NO"/>
              </w:rPr>
              <w:t>.</w:t>
            </w:r>
          </w:p>
        </w:tc>
        <w:tc>
          <w:tcPr>
            <w:tcW w:w="4722" w:type="dxa"/>
          </w:tcPr>
          <w:p w14:paraId="130A2FD6" w14:textId="77777777" w:rsidR="00926FE1" w:rsidRPr="00E965DD" w:rsidRDefault="00926FE1" w:rsidP="00926FE1">
            <w:pPr>
              <w:rPr>
                <w:lang w:val="nb-NO"/>
              </w:rPr>
            </w:pPr>
          </w:p>
        </w:tc>
      </w:tr>
    </w:tbl>
    <w:p w14:paraId="3E5AF518" w14:textId="77777777" w:rsidR="00BD1F4B" w:rsidRPr="00E965DD" w:rsidRDefault="00BD1F4B">
      <w:pPr>
        <w:rPr>
          <w:lang w:val="nb-NO"/>
        </w:rPr>
      </w:pPr>
    </w:p>
    <w:p w14:paraId="6AEDE7A4" w14:textId="77777777" w:rsidR="001B3ED6" w:rsidRPr="00E965DD" w:rsidRDefault="001B3ED6">
      <w:pPr>
        <w:rPr>
          <w:lang w:val="nb-NO"/>
        </w:rPr>
      </w:pPr>
    </w:p>
    <w:tbl>
      <w:tblPr>
        <w:tblStyle w:val="TableGrid"/>
        <w:tblW w:w="0" w:type="auto"/>
        <w:tblLook w:val="04A0" w:firstRow="1" w:lastRow="0" w:firstColumn="1" w:lastColumn="0" w:noHBand="0" w:noVBand="1"/>
      </w:tblPr>
      <w:tblGrid>
        <w:gridCol w:w="3726"/>
        <w:gridCol w:w="4564"/>
      </w:tblGrid>
      <w:tr w:rsidR="001B3ED6" w:rsidRPr="006665F8" w14:paraId="2A7FA17E" w14:textId="77777777" w:rsidTr="00C903D4">
        <w:tc>
          <w:tcPr>
            <w:tcW w:w="3794" w:type="dxa"/>
            <w:shd w:val="clear" w:color="auto" w:fill="E6E6E6"/>
            <w:vAlign w:val="center"/>
          </w:tcPr>
          <w:p w14:paraId="43DC60BC" w14:textId="77777777" w:rsidR="001B3ED6" w:rsidRPr="00E965DD" w:rsidRDefault="001B3ED6" w:rsidP="00C903D4">
            <w:pPr>
              <w:jc w:val="right"/>
              <w:rPr>
                <w:b/>
                <w:lang w:val="nb-NO"/>
              </w:rPr>
            </w:pPr>
            <w:r w:rsidRPr="00E965DD">
              <w:rPr>
                <w:b/>
                <w:lang w:val="nb-NO"/>
              </w:rPr>
              <w:t>Kriterier</w:t>
            </w:r>
          </w:p>
        </w:tc>
        <w:tc>
          <w:tcPr>
            <w:tcW w:w="4722" w:type="dxa"/>
            <w:shd w:val="clear" w:color="auto" w:fill="E6E6E6"/>
          </w:tcPr>
          <w:p w14:paraId="7877E456" w14:textId="17985A26" w:rsidR="001B3ED6" w:rsidRPr="00E965DD" w:rsidRDefault="001B3ED6" w:rsidP="001B3ED6">
            <w:pPr>
              <w:rPr>
                <w:lang w:val="nb-NO"/>
              </w:rPr>
            </w:pPr>
            <w:r w:rsidRPr="00E965DD">
              <w:rPr>
                <w:lang w:val="nb-NO"/>
              </w:rPr>
              <w:t>Søkers vurdering: 0=nei, 1= liten grad, 2=middels grad, 3=stor grad</w:t>
            </w:r>
            <w:r w:rsidR="0007298E">
              <w:rPr>
                <w:lang w:val="nb-NO"/>
              </w:rPr>
              <w:t>; eller beskriv</w:t>
            </w:r>
          </w:p>
        </w:tc>
      </w:tr>
      <w:tr w:rsidR="001B3ED6" w:rsidRPr="006665F8" w14:paraId="1327E95A" w14:textId="77777777" w:rsidTr="00C903D4">
        <w:tc>
          <w:tcPr>
            <w:tcW w:w="3794" w:type="dxa"/>
            <w:shd w:val="clear" w:color="auto" w:fill="E6E6E6"/>
          </w:tcPr>
          <w:p w14:paraId="7D632820" w14:textId="7387718F" w:rsidR="001B3ED6" w:rsidRPr="00E965DD" w:rsidRDefault="001B3ED6" w:rsidP="00C903D4">
            <w:pPr>
              <w:jc w:val="right"/>
              <w:rPr>
                <w:rStyle w:val="Emphasis"/>
                <w:lang w:val="nb-NO"/>
              </w:rPr>
            </w:pPr>
            <w:r w:rsidRPr="00E965DD">
              <w:rPr>
                <w:rStyle w:val="Emphasis"/>
                <w:lang w:val="nb-NO"/>
              </w:rPr>
              <w:t>Datasett der en stor andel av enkeltpostene har parametere som er helt eller delvis digitalisert</w:t>
            </w:r>
            <w:r w:rsidR="009B7A44">
              <w:rPr>
                <w:rStyle w:val="Emphasis"/>
                <w:lang w:val="nb-NO"/>
              </w:rPr>
              <w:t>.</w:t>
            </w:r>
          </w:p>
        </w:tc>
        <w:tc>
          <w:tcPr>
            <w:tcW w:w="4722" w:type="dxa"/>
          </w:tcPr>
          <w:p w14:paraId="60074D28" w14:textId="77777777" w:rsidR="001B3ED6" w:rsidRPr="00E965DD" w:rsidRDefault="001B3ED6">
            <w:pPr>
              <w:rPr>
                <w:lang w:val="nb-NO"/>
              </w:rPr>
            </w:pPr>
          </w:p>
        </w:tc>
      </w:tr>
      <w:tr w:rsidR="001B3ED6" w:rsidRPr="006665F8" w14:paraId="7637CB6A" w14:textId="77777777" w:rsidTr="00C903D4">
        <w:tc>
          <w:tcPr>
            <w:tcW w:w="3794" w:type="dxa"/>
            <w:shd w:val="clear" w:color="auto" w:fill="E6E6E6"/>
          </w:tcPr>
          <w:p w14:paraId="7D2FD1CC" w14:textId="572CFA34" w:rsidR="001B3ED6" w:rsidRPr="00E965DD" w:rsidRDefault="001B3ED6" w:rsidP="00C903D4">
            <w:pPr>
              <w:jc w:val="right"/>
              <w:rPr>
                <w:rStyle w:val="Emphasis"/>
                <w:lang w:val="nb-NO"/>
              </w:rPr>
            </w:pPr>
            <w:r w:rsidRPr="00E965DD">
              <w:rPr>
                <w:rStyle w:val="Emphasis"/>
                <w:lang w:val="nb-NO"/>
              </w:rPr>
              <w:t xml:space="preserve">Datasett </w:t>
            </w:r>
            <w:r w:rsidR="009B7A44">
              <w:rPr>
                <w:rStyle w:val="Emphasis"/>
                <w:lang w:val="nb-NO"/>
              </w:rPr>
              <w:t>inkluderer</w:t>
            </w:r>
            <w:r w:rsidRPr="00E965DD">
              <w:rPr>
                <w:rStyle w:val="Emphasis"/>
                <w:lang w:val="nb-NO"/>
              </w:rPr>
              <w:t xml:space="preserve"> dårlig kjente arter/artsgrupper</w:t>
            </w:r>
            <w:r w:rsidR="009B7A44">
              <w:rPr>
                <w:rStyle w:val="Emphasis"/>
                <w:lang w:val="nb-NO"/>
              </w:rPr>
              <w:t>.</w:t>
            </w:r>
          </w:p>
        </w:tc>
        <w:tc>
          <w:tcPr>
            <w:tcW w:w="4722" w:type="dxa"/>
          </w:tcPr>
          <w:p w14:paraId="2E90707A" w14:textId="77777777" w:rsidR="001B3ED6" w:rsidRPr="00E965DD" w:rsidRDefault="001B3ED6">
            <w:pPr>
              <w:rPr>
                <w:lang w:val="nb-NO"/>
              </w:rPr>
            </w:pPr>
          </w:p>
        </w:tc>
      </w:tr>
      <w:tr w:rsidR="001B3ED6" w:rsidRPr="00E965DD" w14:paraId="3C6B2C27" w14:textId="77777777" w:rsidTr="00C903D4">
        <w:tc>
          <w:tcPr>
            <w:tcW w:w="3794" w:type="dxa"/>
            <w:shd w:val="clear" w:color="auto" w:fill="E6E6E6"/>
          </w:tcPr>
          <w:p w14:paraId="55838C34" w14:textId="77777777" w:rsidR="001B3ED6" w:rsidRPr="00E965DD" w:rsidRDefault="001B3ED6" w:rsidP="00C903D4">
            <w:pPr>
              <w:jc w:val="right"/>
              <w:rPr>
                <w:rStyle w:val="Emphasis"/>
                <w:lang w:val="nb-NO"/>
              </w:rPr>
            </w:pPr>
            <w:r w:rsidRPr="00E965DD">
              <w:rPr>
                <w:rStyle w:val="Emphasis"/>
                <w:lang w:val="nb-NO"/>
              </w:rPr>
              <w:t>Pollinerende arter</w:t>
            </w:r>
          </w:p>
        </w:tc>
        <w:tc>
          <w:tcPr>
            <w:tcW w:w="4722" w:type="dxa"/>
          </w:tcPr>
          <w:p w14:paraId="32A699E8" w14:textId="77777777" w:rsidR="001B3ED6" w:rsidRPr="00E965DD" w:rsidRDefault="001B3ED6">
            <w:pPr>
              <w:rPr>
                <w:lang w:val="nb-NO"/>
              </w:rPr>
            </w:pPr>
          </w:p>
        </w:tc>
      </w:tr>
      <w:tr w:rsidR="001B3ED6" w:rsidRPr="00E965DD" w14:paraId="2809505A" w14:textId="77777777" w:rsidTr="00C903D4">
        <w:tc>
          <w:tcPr>
            <w:tcW w:w="3794" w:type="dxa"/>
            <w:shd w:val="clear" w:color="auto" w:fill="E6E6E6"/>
          </w:tcPr>
          <w:p w14:paraId="7689A9F5" w14:textId="77777777" w:rsidR="001B3ED6" w:rsidRPr="00E965DD" w:rsidRDefault="001B3ED6" w:rsidP="00C903D4">
            <w:pPr>
              <w:jc w:val="right"/>
              <w:rPr>
                <w:rStyle w:val="Emphasis"/>
                <w:lang w:val="nb-NO"/>
              </w:rPr>
            </w:pPr>
            <w:r w:rsidRPr="00E965DD">
              <w:rPr>
                <w:rStyle w:val="Emphasis"/>
                <w:lang w:val="nb-NO"/>
              </w:rPr>
              <w:t>Marine datasett</w:t>
            </w:r>
          </w:p>
        </w:tc>
        <w:tc>
          <w:tcPr>
            <w:tcW w:w="4722" w:type="dxa"/>
          </w:tcPr>
          <w:p w14:paraId="1A4A1B62" w14:textId="77777777" w:rsidR="001B3ED6" w:rsidRPr="00E965DD" w:rsidRDefault="001B3ED6">
            <w:pPr>
              <w:rPr>
                <w:lang w:val="nb-NO"/>
              </w:rPr>
            </w:pPr>
          </w:p>
        </w:tc>
      </w:tr>
      <w:tr w:rsidR="00951EAF" w:rsidRPr="006665F8" w14:paraId="41EF5598" w14:textId="77777777" w:rsidTr="00C903D4">
        <w:tc>
          <w:tcPr>
            <w:tcW w:w="3794" w:type="dxa"/>
            <w:shd w:val="clear" w:color="auto" w:fill="E6E6E6"/>
          </w:tcPr>
          <w:p w14:paraId="677E0FAD" w14:textId="0AE8282A" w:rsidR="00951EAF" w:rsidRPr="00951EAF" w:rsidRDefault="00951EAF" w:rsidP="00951EAF">
            <w:pPr>
              <w:jc w:val="right"/>
              <w:rPr>
                <w:rStyle w:val="Emphasis"/>
                <w:lang w:val="nb-NO"/>
              </w:rPr>
            </w:pPr>
            <w:r w:rsidRPr="00951EAF">
              <w:rPr>
                <w:rStyle w:val="Emphasis"/>
                <w:lang w:val="nb-NO"/>
              </w:rPr>
              <w:lastRenderedPageBreak/>
              <w:t>Miljø DNA data (eller andre</w:t>
            </w:r>
            <w:r>
              <w:rPr>
                <w:rStyle w:val="Emphasis"/>
                <w:lang w:val="nb-NO"/>
              </w:rPr>
              <w:t xml:space="preserve"> dataserier som omfatter</w:t>
            </w:r>
            <w:r w:rsidRPr="00951EAF">
              <w:rPr>
                <w:rStyle w:val="Emphasis"/>
                <w:lang w:val="nb-NO"/>
              </w:rPr>
              <w:t xml:space="preserve"> DNA </w:t>
            </w:r>
            <w:r>
              <w:rPr>
                <w:rStyle w:val="Emphasis"/>
                <w:lang w:val="nb-NO"/>
              </w:rPr>
              <w:t>sekvensinformasjon</w:t>
            </w:r>
            <w:r w:rsidRPr="00951EAF">
              <w:rPr>
                <w:rStyle w:val="Emphasis"/>
                <w:lang w:val="nb-NO"/>
              </w:rPr>
              <w:t>)</w:t>
            </w:r>
            <w:r>
              <w:rPr>
                <w:rStyle w:val="Emphasis"/>
                <w:lang w:val="nb-NO"/>
              </w:rPr>
              <w:t>.</w:t>
            </w:r>
          </w:p>
        </w:tc>
        <w:tc>
          <w:tcPr>
            <w:tcW w:w="4722" w:type="dxa"/>
          </w:tcPr>
          <w:p w14:paraId="6A2C5615" w14:textId="77777777" w:rsidR="00951EAF" w:rsidRPr="00951EAF" w:rsidRDefault="00951EAF" w:rsidP="00951EAF">
            <w:pPr>
              <w:rPr>
                <w:lang w:val="nb-NO"/>
              </w:rPr>
            </w:pPr>
          </w:p>
        </w:tc>
      </w:tr>
      <w:tr w:rsidR="00951EAF" w:rsidRPr="00E965DD" w14:paraId="060DBD1A" w14:textId="77777777" w:rsidTr="00C903D4">
        <w:tc>
          <w:tcPr>
            <w:tcW w:w="3794" w:type="dxa"/>
            <w:shd w:val="clear" w:color="auto" w:fill="E6E6E6"/>
          </w:tcPr>
          <w:p w14:paraId="15705B17" w14:textId="48AF52E7" w:rsidR="00951EAF" w:rsidRPr="006665F8" w:rsidRDefault="00951EAF" w:rsidP="00951EAF">
            <w:pPr>
              <w:jc w:val="right"/>
              <w:rPr>
                <w:rStyle w:val="Emphasis"/>
                <w:lang w:val="nb-NO"/>
              </w:rPr>
            </w:pPr>
            <w:r w:rsidRPr="006665F8">
              <w:rPr>
                <w:rStyle w:val="Emphasis"/>
                <w:lang w:val="nb-NO"/>
              </w:rPr>
              <w:t>Økologiske data og tidsserier.</w:t>
            </w:r>
          </w:p>
        </w:tc>
        <w:tc>
          <w:tcPr>
            <w:tcW w:w="4722" w:type="dxa"/>
          </w:tcPr>
          <w:p w14:paraId="126349AA" w14:textId="77777777" w:rsidR="00951EAF" w:rsidRPr="00E965DD" w:rsidRDefault="00951EAF" w:rsidP="00951EAF">
            <w:pPr>
              <w:rPr>
                <w:lang w:val="nb-NO"/>
              </w:rPr>
            </w:pPr>
          </w:p>
        </w:tc>
      </w:tr>
      <w:tr w:rsidR="00951EAF" w:rsidRPr="006665F8" w14:paraId="386567E9" w14:textId="77777777" w:rsidTr="00C903D4">
        <w:tc>
          <w:tcPr>
            <w:tcW w:w="3794" w:type="dxa"/>
            <w:shd w:val="clear" w:color="auto" w:fill="E6E6E6"/>
          </w:tcPr>
          <w:p w14:paraId="085C46B2" w14:textId="1B2B5DA5" w:rsidR="00951EAF" w:rsidRPr="00E965DD" w:rsidRDefault="00951EAF" w:rsidP="00951EAF">
            <w:pPr>
              <w:jc w:val="right"/>
              <w:rPr>
                <w:rStyle w:val="Emphasis"/>
                <w:lang w:val="nb-NO"/>
              </w:rPr>
            </w:pPr>
            <w:r w:rsidRPr="00E965DD">
              <w:rPr>
                <w:rStyle w:val="Emphasis"/>
                <w:lang w:val="nb-NO"/>
              </w:rPr>
              <w:t>Tilstrebe etablering av landsdekkende datasett innen arten eller artsgruppa på tvers av institusjoner</w:t>
            </w:r>
            <w:r>
              <w:rPr>
                <w:rStyle w:val="Emphasis"/>
                <w:lang w:val="nb-NO"/>
              </w:rPr>
              <w:t>.</w:t>
            </w:r>
          </w:p>
        </w:tc>
        <w:tc>
          <w:tcPr>
            <w:tcW w:w="4722" w:type="dxa"/>
          </w:tcPr>
          <w:p w14:paraId="5710BE67" w14:textId="77777777" w:rsidR="00951EAF" w:rsidRPr="00E965DD" w:rsidRDefault="00951EAF" w:rsidP="00951EAF">
            <w:pPr>
              <w:rPr>
                <w:lang w:val="nb-NO"/>
              </w:rPr>
            </w:pPr>
          </w:p>
        </w:tc>
      </w:tr>
      <w:tr w:rsidR="00951EAF" w:rsidRPr="006665F8" w14:paraId="3E8C6A9A" w14:textId="77777777" w:rsidTr="00C903D4">
        <w:tc>
          <w:tcPr>
            <w:tcW w:w="3794" w:type="dxa"/>
            <w:shd w:val="clear" w:color="auto" w:fill="E6E6E6"/>
          </w:tcPr>
          <w:p w14:paraId="25501E1A" w14:textId="5F2395AF" w:rsidR="00951EAF" w:rsidRPr="00E965DD" w:rsidRDefault="00951EAF" w:rsidP="00951EAF">
            <w:pPr>
              <w:jc w:val="right"/>
              <w:rPr>
                <w:rStyle w:val="Emphasis"/>
                <w:lang w:val="nb-NO"/>
              </w:rPr>
            </w:pPr>
            <w:r>
              <w:rPr>
                <w:rStyle w:val="Emphasis"/>
                <w:lang w:val="nb-NO"/>
              </w:rPr>
              <w:t>Bidrar til s</w:t>
            </w:r>
            <w:r w:rsidRPr="00E965DD">
              <w:rPr>
                <w:rStyle w:val="Emphasis"/>
                <w:lang w:val="nb-NO"/>
              </w:rPr>
              <w:t>luttføring av delvis tilgjengeliggjorte datasett</w:t>
            </w:r>
            <w:r>
              <w:rPr>
                <w:rStyle w:val="Emphasis"/>
                <w:lang w:val="nb-NO"/>
              </w:rPr>
              <w:t>?</w:t>
            </w:r>
          </w:p>
        </w:tc>
        <w:tc>
          <w:tcPr>
            <w:tcW w:w="4722" w:type="dxa"/>
          </w:tcPr>
          <w:p w14:paraId="0D9F97BA" w14:textId="77777777" w:rsidR="00951EAF" w:rsidRPr="00E965DD" w:rsidRDefault="00951EAF" w:rsidP="00951EAF">
            <w:pPr>
              <w:rPr>
                <w:lang w:val="nb-NO"/>
              </w:rPr>
            </w:pPr>
          </w:p>
        </w:tc>
      </w:tr>
      <w:tr w:rsidR="00951EAF" w:rsidRPr="006665F8" w14:paraId="4080D8D8" w14:textId="77777777" w:rsidTr="00C903D4">
        <w:trPr>
          <w:trHeight w:val="545"/>
        </w:trPr>
        <w:tc>
          <w:tcPr>
            <w:tcW w:w="3794" w:type="dxa"/>
            <w:shd w:val="clear" w:color="auto" w:fill="E6E6E6"/>
          </w:tcPr>
          <w:p w14:paraId="10613D65" w14:textId="3FB3A711" w:rsidR="00951EAF" w:rsidRPr="00E965DD" w:rsidRDefault="00951EAF" w:rsidP="00951EAF">
            <w:pPr>
              <w:jc w:val="right"/>
              <w:rPr>
                <w:rStyle w:val="Emphasis"/>
                <w:lang w:val="nb-NO"/>
              </w:rPr>
            </w:pPr>
            <w:r w:rsidRPr="00E965DD">
              <w:rPr>
                <w:rStyle w:val="Emphasis"/>
                <w:lang w:val="nb-NO"/>
              </w:rPr>
              <w:t xml:space="preserve">Datasett som ansees å være et verdifullt kunnskapsgrunnlag for arbeid med </w:t>
            </w:r>
            <w:r>
              <w:rPr>
                <w:rStyle w:val="Emphasis"/>
                <w:lang w:val="nb-NO"/>
              </w:rPr>
              <w:t>bevaring av kulturplantenes ville slektninger.</w:t>
            </w:r>
          </w:p>
        </w:tc>
        <w:tc>
          <w:tcPr>
            <w:tcW w:w="4722" w:type="dxa"/>
          </w:tcPr>
          <w:p w14:paraId="7D7D06F5" w14:textId="77777777" w:rsidR="00951EAF" w:rsidRPr="00E965DD" w:rsidRDefault="00951EAF" w:rsidP="00951EAF">
            <w:pPr>
              <w:rPr>
                <w:lang w:val="nb-NO"/>
              </w:rPr>
            </w:pPr>
          </w:p>
        </w:tc>
      </w:tr>
      <w:tr w:rsidR="00951EAF" w:rsidRPr="006665F8" w14:paraId="71125881" w14:textId="77777777" w:rsidTr="00C903D4">
        <w:trPr>
          <w:trHeight w:val="545"/>
        </w:trPr>
        <w:tc>
          <w:tcPr>
            <w:tcW w:w="3794" w:type="dxa"/>
            <w:shd w:val="clear" w:color="auto" w:fill="E6E6E6"/>
          </w:tcPr>
          <w:p w14:paraId="2BE259FB" w14:textId="6A1D1C8D" w:rsidR="00951EAF" w:rsidRPr="00E965DD" w:rsidRDefault="00951EAF" w:rsidP="00951EAF">
            <w:pPr>
              <w:jc w:val="right"/>
              <w:rPr>
                <w:rStyle w:val="Emphasis"/>
                <w:lang w:val="nb-NO"/>
              </w:rPr>
            </w:pPr>
            <w:r w:rsidRPr="00E965DD">
              <w:rPr>
                <w:rStyle w:val="Emphasis"/>
                <w:lang w:val="nb-NO"/>
              </w:rPr>
              <w:t>Datasett som ansees å være et verdifullt kunnskapsgrunnlag for arbeid med rødlisting</w:t>
            </w:r>
            <w:r>
              <w:rPr>
                <w:rStyle w:val="Emphasis"/>
                <w:lang w:val="nb-NO"/>
              </w:rPr>
              <w:t xml:space="preserve"> eller svartelisting</w:t>
            </w:r>
            <w:r w:rsidRPr="00E965DD">
              <w:rPr>
                <w:rStyle w:val="Emphasis"/>
                <w:lang w:val="nb-NO"/>
              </w:rPr>
              <w:t xml:space="preserve"> av arter</w:t>
            </w:r>
            <w:r>
              <w:rPr>
                <w:rStyle w:val="Emphasis"/>
                <w:lang w:val="nb-NO"/>
              </w:rPr>
              <w:t>.</w:t>
            </w:r>
          </w:p>
        </w:tc>
        <w:tc>
          <w:tcPr>
            <w:tcW w:w="4722" w:type="dxa"/>
          </w:tcPr>
          <w:p w14:paraId="25A2C954" w14:textId="77777777" w:rsidR="00951EAF" w:rsidRPr="00E965DD" w:rsidRDefault="00951EAF" w:rsidP="00951EAF">
            <w:pPr>
              <w:rPr>
                <w:lang w:val="nb-NO"/>
              </w:rPr>
            </w:pPr>
          </w:p>
        </w:tc>
      </w:tr>
    </w:tbl>
    <w:p w14:paraId="67DA4785" w14:textId="77777777" w:rsidR="001B3ED6" w:rsidRPr="00E965DD" w:rsidRDefault="001B3ED6">
      <w:pPr>
        <w:rPr>
          <w:lang w:val="nb-NO"/>
        </w:rPr>
      </w:pPr>
    </w:p>
    <w:p w14:paraId="34E03FD2" w14:textId="6D670675" w:rsidR="001B3ED6" w:rsidRDefault="001B3ED6" w:rsidP="001B3ED6">
      <w:pPr>
        <w:rPr>
          <w:lang w:val="nb-NO"/>
        </w:rPr>
      </w:pPr>
      <w:r w:rsidRPr="00E965DD">
        <w:rPr>
          <w:lang w:val="nb-NO"/>
        </w:rPr>
        <w:t>Søknaden med eventuelle vedlegg skal sendes med epost til GBIF Norge:</w:t>
      </w:r>
      <w:r w:rsidR="009B7A44">
        <w:rPr>
          <w:lang w:val="nb-NO"/>
        </w:rPr>
        <w:t xml:space="preserve"> </w:t>
      </w:r>
      <w:hyperlink r:id="rId72" w:history="1">
        <w:r w:rsidR="009B7A44" w:rsidRPr="009B1715">
          <w:rPr>
            <w:rStyle w:val="Hyperlink"/>
            <w:lang w:val="nb-NO"/>
          </w:rPr>
          <w:t>helpdesk@gbif.no</w:t>
        </w:r>
      </w:hyperlink>
      <w:r w:rsidR="009B7A44">
        <w:rPr>
          <w:lang w:val="nb-NO"/>
        </w:rPr>
        <w:t xml:space="preserve"> </w:t>
      </w:r>
    </w:p>
    <w:p w14:paraId="246FB50F" w14:textId="77777777" w:rsidR="009B7A44" w:rsidRPr="00E965DD" w:rsidRDefault="009B7A44" w:rsidP="001B3ED6">
      <w:pPr>
        <w:rPr>
          <w:lang w:val="nb-NO"/>
        </w:rPr>
      </w:pPr>
    </w:p>
    <w:p w14:paraId="19FD1F8D" w14:textId="6ACFB2A1" w:rsidR="001B3ED6" w:rsidRPr="00E965DD" w:rsidRDefault="001632AA" w:rsidP="001B3ED6">
      <w:pPr>
        <w:rPr>
          <w:lang w:val="nb-NO"/>
        </w:rPr>
      </w:pPr>
      <w:r w:rsidRPr="00E965DD">
        <w:rPr>
          <w:lang w:val="nb-NO"/>
        </w:rPr>
        <w:t xml:space="preserve">Tidsfrist for søknader </w:t>
      </w:r>
      <w:r w:rsidR="009F61C3" w:rsidRPr="00E965DD">
        <w:rPr>
          <w:lang w:val="nb-NO"/>
        </w:rPr>
        <w:t xml:space="preserve">i år </w:t>
      </w:r>
      <w:r w:rsidRPr="00E965DD">
        <w:rPr>
          <w:lang w:val="nb-NO"/>
        </w:rPr>
        <w:t>er</w:t>
      </w:r>
      <w:r w:rsidR="00943433" w:rsidRPr="00E965DD">
        <w:rPr>
          <w:lang w:val="nb-NO"/>
        </w:rPr>
        <w:t xml:space="preserve"> </w:t>
      </w:r>
      <w:r w:rsidR="0007298E">
        <w:rPr>
          <w:lang w:val="nb-NO"/>
        </w:rPr>
        <w:t>1</w:t>
      </w:r>
      <w:r w:rsidRPr="00E965DD">
        <w:rPr>
          <w:lang w:val="nb-NO"/>
        </w:rPr>
        <w:t xml:space="preserve">. </w:t>
      </w:r>
      <w:r w:rsidR="000B1723">
        <w:rPr>
          <w:lang w:val="nb-NO"/>
        </w:rPr>
        <w:t>november</w:t>
      </w:r>
      <w:r w:rsidRPr="00E965DD">
        <w:rPr>
          <w:lang w:val="nb-NO"/>
        </w:rPr>
        <w:t xml:space="preserve"> </w:t>
      </w:r>
      <w:r w:rsidR="000B1723">
        <w:rPr>
          <w:lang w:val="nb-NO"/>
        </w:rPr>
        <w:t>2020</w:t>
      </w:r>
      <w:r w:rsidRPr="00E965DD">
        <w:rPr>
          <w:lang w:val="nb-NO"/>
        </w:rPr>
        <w:t>.</w:t>
      </w:r>
    </w:p>
    <w:p w14:paraId="1EB029E9" w14:textId="77777777" w:rsidR="001B3ED6" w:rsidRPr="00E965DD" w:rsidRDefault="001B3ED6" w:rsidP="001B3ED6">
      <w:pPr>
        <w:rPr>
          <w:lang w:val="nb-NO"/>
        </w:rPr>
      </w:pPr>
    </w:p>
    <w:p w14:paraId="67448045" w14:textId="73C100B5" w:rsidR="001B3ED6" w:rsidRPr="00E965DD" w:rsidRDefault="001B3ED6" w:rsidP="001B3ED6">
      <w:pPr>
        <w:rPr>
          <w:lang w:val="nb-NO"/>
        </w:rPr>
      </w:pPr>
      <w:r w:rsidRPr="00E965DD">
        <w:rPr>
          <w:lang w:val="nb-NO"/>
        </w:rPr>
        <w:t>Spørsmål til søknade</w:t>
      </w:r>
      <w:r w:rsidR="009F61C3" w:rsidRPr="00E965DD">
        <w:rPr>
          <w:lang w:val="nb-NO"/>
        </w:rPr>
        <w:t xml:space="preserve">n kan stilles til </w:t>
      </w:r>
      <w:hyperlink r:id="rId73" w:history="1">
        <w:r w:rsidR="00A36979" w:rsidRPr="00C903D4">
          <w:rPr>
            <w:rStyle w:val="Hyperlink"/>
            <w:lang w:val="nb-NO"/>
          </w:rPr>
          <w:t>Vidar Bakken</w:t>
        </w:r>
      </w:hyperlink>
      <w:r w:rsidR="00A36979">
        <w:rPr>
          <w:lang w:val="nb-NO"/>
        </w:rPr>
        <w:t>, &lt;</w:t>
      </w:r>
      <w:hyperlink r:id="rId74" w:history="1">
        <w:r w:rsidR="00A36979" w:rsidRPr="00537F87">
          <w:rPr>
            <w:rStyle w:val="Hyperlink"/>
            <w:lang w:val="nb-NO"/>
          </w:rPr>
          <w:t>vidar.bakken@usit.uio.no</w:t>
        </w:r>
      </w:hyperlink>
      <w:r w:rsidR="00A36979">
        <w:rPr>
          <w:lang w:val="nb-NO"/>
        </w:rPr>
        <w:t xml:space="preserve">&gt;, </w:t>
      </w:r>
      <w:hyperlink r:id="rId75" w:history="1">
        <w:r w:rsidR="009F61C3" w:rsidRPr="00C903D4">
          <w:rPr>
            <w:rStyle w:val="Hyperlink"/>
            <w:lang w:val="nb-NO"/>
          </w:rPr>
          <w:t>Dag Endresen</w:t>
        </w:r>
      </w:hyperlink>
      <w:r w:rsidR="00A36979">
        <w:rPr>
          <w:lang w:val="nb-NO"/>
        </w:rPr>
        <w:t>,</w:t>
      </w:r>
      <w:r w:rsidRPr="00E965DD">
        <w:rPr>
          <w:lang w:val="nb-NO"/>
        </w:rPr>
        <w:t xml:space="preserve"> </w:t>
      </w:r>
      <w:r w:rsidR="00A36979">
        <w:rPr>
          <w:lang w:val="nb-NO"/>
        </w:rPr>
        <w:t>&lt;</w:t>
      </w:r>
      <w:hyperlink r:id="rId76" w:history="1">
        <w:r w:rsidR="00A36979" w:rsidRPr="00537F87">
          <w:rPr>
            <w:rStyle w:val="Hyperlink"/>
            <w:lang w:val="nb-NO"/>
          </w:rPr>
          <w:t>dag.endresen@nhm.uio.no</w:t>
        </w:r>
      </w:hyperlink>
      <w:r w:rsidR="00A36979">
        <w:rPr>
          <w:lang w:val="nb-NO"/>
        </w:rPr>
        <w:t>&gt;</w:t>
      </w:r>
      <w:r w:rsidRPr="00E965DD">
        <w:rPr>
          <w:lang w:val="nb-NO"/>
        </w:rPr>
        <w:t xml:space="preserve"> </w:t>
      </w:r>
      <w:r w:rsidR="0007298E">
        <w:rPr>
          <w:lang w:val="nb-NO"/>
        </w:rPr>
        <w:t>eller til GBIF-Norge hjelpdesk på</w:t>
      </w:r>
      <w:r w:rsidR="009B7A44">
        <w:rPr>
          <w:lang w:val="nb-NO"/>
        </w:rPr>
        <w:t xml:space="preserve"> </w:t>
      </w:r>
      <w:r w:rsidR="00C903D4">
        <w:rPr>
          <w:lang w:val="nb-NO"/>
        </w:rPr>
        <w:t>&lt;</w:t>
      </w:r>
      <w:hyperlink r:id="rId77" w:history="1">
        <w:r w:rsidR="00C903D4" w:rsidRPr="00537F87">
          <w:rPr>
            <w:rStyle w:val="Hyperlink"/>
            <w:lang w:val="nb-NO"/>
          </w:rPr>
          <w:t>helpdesk@gbif.no</w:t>
        </w:r>
      </w:hyperlink>
      <w:r w:rsidR="00C903D4">
        <w:rPr>
          <w:lang w:val="nb-NO"/>
        </w:rPr>
        <w:t>&gt;.</w:t>
      </w:r>
    </w:p>
    <w:p w14:paraId="49F9D2D9" w14:textId="77777777" w:rsidR="001B3ED6" w:rsidRPr="00E965DD" w:rsidRDefault="001B3ED6" w:rsidP="001B3ED6">
      <w:pPr>
        <w:rPr>
          <w:lang w:val="nb-NO"/>
        </w:rPr>
      </w:pPr>
    </w:p>
    <w:p w14:paraId="334B5215" w14:textId="7D105377" w:rsidR="00D439A4" w:rsidRPr="00A36979" w:rsidRDefault="0007298E" w:rsidP="001B3ED6">
      <w:r w:rsidRPr="00A36979">
        <w:t>URL</w:t>
      </w:r>
      <w:r w:rsidR="009B7A44" w:rsidRPr="00A36979">
        <w:t xml:space="preserve">: </w:t>
      </w:r>
      <w:hyperlink r:id="rId78" w:history="1">
        <w:r w:rsidR="000B1723" w:rsidRPr="00A36979">
          <w:rPr>
            <w:rStyle w:val="Hyperlink"/>
          </w:rPr>
          <w:t>https://www.gbif.no/projects/call/data-publication-call-2020.html</w:t>
        </w:r>
      </w:hyperlink>
      <w:r w:rsidR="000B1723" w:rsidRPr="00A36979">
        <w:t xml:space="preserve"> </w:t>
      </w:r>
    </w:p>
    <w:p w14:paraId="3265E74C" w14:textId="77777777" w:rsidR="00E965DD" w:rsidRPr="00A36979" w:rsidRDefault="00E965DD" w:rsidP="001B3ED6"/>
    <w:p w14:paraId="48B07BFF" w14:textId="0FE1B78D" w:rsidR="00BD1F4B" w:rsidRPr="00A36979" w:rsidRDefault="00BD1F4B"/>
    <w:sectPr w:rsidR="00BD1F4B" w:rsidRPr="00A36979" w:rsidSect="00F95501">
      <w:headerReference w:type="default" r:id="rId7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086FA" w14:textId="77777777" w:rsidR="00D93E0B" w:rsidRDefault="00D93E0B" w:rsidP="00926FE1">
      <w:r>
        <w:separator/>
      </w:r>
    </w:p>
  </w:endnote>
  <w:endnote w:type="continuationSeparator" w:id="0">
    <w:p w14:paraId="0A0A3F9E" w14:textId="77777777" w:rsidR="00D93E0B" w:rsidRDefault="00D93E0B" w:rsidP="0092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5B8F3" w14:textId="77777777" w:rsidR="00D93E0B" w:rsidRDefault="00D93E0B" w:rsidP="00926FE1">
      <w:r>
        <w:separator/>
      </w:r>
    </w:p>
  </w:footnote>
  <w:footnote w:type="continuationSeparator" w:id="0">
    <w:p w14:paraId="337A768D" w14:textId="77777777" w:rsidR="00D93E0B" w:rsidRDefault="00D93E0B" w:rsidP="00926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B7560" w14:textId="56496EB3" w:rsidR="00926FE1" w:rsidRDefault="00926FE1" w:rsidP="00926FE1">
    <w:pPr>
      <w:pStyle w:val="Header"/>
    </w:pPr>
    <w:r>
      <w:rPr>
        <w:noProof/>
      </w:rPr>
      <w:drawing>
        <wp:inline distT="0" distB="0" distL="0" distR="0" wp14:anchorId="4B9E369B" wp14:editId="098F3BF3">
          <wp:extent cx="2182413" cy="696571"/>
          <wp:effectExtent l="0" t="0" r="2540" b="0"/>
          <wp:docPr id="1" name="Picture 1" descr="Macintosh HD:Users:dag:Desktop:GBIF_N:_GBIF_NO_LOGO_2015:GBIF_N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g:Desktop:GBIF_N:_GBIF_NO_LOGO_2015:GBIF_NO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785" cy="697009"/>
                  </a:xfrm>
                  <a:prstGeom prst="rect">
                    <a:avLst/>
                  </a:prstGeom>
                  <a:noFill/>
                  <a:ln>
                    <a:noFill/>
                  </a:ln>
                </pic:spPr>
              </pic:pic>
            </a:graphicData>
          </a:graphic>
        </wp:inline>
      </w:drawing>
    </w:r>
  </w:p>
  <w:p w14:paraId="4677F4CD" w14:textId="77777777" w:rsidR="00926FE1" w:rsidRDefault="00926FE1" w:rsidP="00926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B0D91"/>
    <w:multiLevelType w:val="hybridMultilevel"/>
    <w:tmpl w:val="2CE6E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120786"/>
    <w:multiLevelType w:val="hybridMultilevel"/>
    <w:tmpl w:val="BB204C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66621D"/>
    <w:multiLevelType w:val="hybridMultilevel"/>
    <w:tmpl w:val="0FF0C0B0"/>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F11A70"/>
    <w:multiLevelType w:val="multilevel"/>
    <w:tmpl w:val="9C4815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FC377F"/>
    <w:multiLevelType w:val="hybridMultilevel"/>
    <w:tmpl w:val="DDBE66DA"/>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DC096B"/>
    <w:multiLevelType w:val="multilevel"/>
    <w:tmpl w:val="71F8A4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5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C89"/>
    <w:rsid w:val="0007298E"/>
    <w:rsid w:val="00082C89"/>
    <w:rsid w:val="00097270"/>
    <w:rsid w:val="000B1723"/>
    <w:rsid w:val="00104159"/>
    <w:rsid w:val="00125931"/>
    <w:rsid w:val="001632AA"/>
    <w:rsid w:val="001B3ED6"/>
    <w:rsid w:val="00265A7A"/>
    <w:rsid w:val="00273AE1"/>
    <w:rsid w:val="002804D8"/>
    <w:rsid w:val="00387D17"/>
    <w:rsid w:val="00430A9F"/>
    <w:rsid w:val="004767D6"/>
    <w:rsid w:val="00493CD0"/>
    <w:rsid w:val="005E66D9"/>
    <w:rsid w:val="00652DC7"/>
    <w:rsid w:val="006665F8"/>
    <w:rsid w:val="0085218F"/>
    <w:rsid w:val="008B28B8"/>
    <w:rsid w:val="00913855"/>
    <w:rsid w:val="0091734F"/>
    <w:rsid w:val="00926FE1"/>
    <w:rsid w:val="00943433"/>
    <w:rsid w:val="00951EAF"/>
    <w:rsid w:val="009B7A44"/>
    <w:rsid w:val="009C5E09"/>
    <w:rsid w:val="009F61C3"/>
    <w:rsid w:val="00A36979"/>
    <w:rsid w:val="00A67947"/>
    <w:rsid w:val="00AE315D"/>
    <w:rsid w:val="00BD1F4B"/>
    <w:rsid w:val="00C903D4"/>
    <w:rsid w:val="00CA3D34"/>
    <w:rsid w:val="00D439A4"/>
    <w:rsid w:val="00D740A3"/>
    <w:rsid w:val="00D93E0B"/>
    <w:rsid w:val="00E06F87"/>
    <w:rsid w:val="00E965DD"/>
    <w:rsid w:val="00F80223"/>
    <w:rsid w:val="00F95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D1B80"/>
  <w14:defaultImageDpi w14:val="300"/>
  <w15:docId w15:val="{EFD82D2A-4057-DE4E-92D6-9E8FB35B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2C89"/>
    <w:pPr>
      <w:keepNext/>
      <w:spacing w:before="240" w:after="60" w:line="276" w:lineRule="auto"/>
      <w:outlineLvl w:val="0"/>
    </w:pPr>
    <w:rPr>
      <w:rFonts w:ascii="Cambria" w:eastAsia="Times New Roman" w:hAnsi="Cambria" w:cs="Times New Roman"/>
      <w:b/>
      <w:bCs/>
      <w:kern w:val="32"/>
      <w:sz w:val="32"/>
      <w:szCs w:val="32"/>
      <w:lang w:val="nb-NO"/>
    </w:rPr>
  </w:style>
  <w:style w:type="paragraph" w:styleId="Heading2">
    <w:name w:val="heading 2"/>
    <w:basedOn w:val="Normal"/>
    <w:next w:val="Normal"/>
    <w:link w:val="Heading2Char"/>
    <w:uiPriority w:val="9"/>
    <w:unhideWhenUsed/>
    <w:qFormat/>
    <w:rsid w:val="0085218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0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40A3"/>
    <w:rPr>
      <w:rFonts w:ascii="Lucida Grande" w:hAnsi="Lucida Grande" w:cs="Lucida Grande"/>
      <w:sz w:val="18"/>
      <w:szCs w:val="18"/>
    </w:rPr>
  </w:style>
  <w:style w:type="character" w:customStyle="1" w:styleId="Heading1Char">
    <w:name w:val="Heading 1 Char"/>
    <w:basedOn w:val="DefaultParagraphFont"/>
    <w:link w:val="Heading1"/>
    <w:uiPriority w:val="9"/>
    <w:rsid w:val="00082C89"/>
    <w:rPr>
      <w:rFonts w:ascii="Cambria" w:eastAsia="Times New Roman" w:hAnsi="Cambria" w:cs="Times New Roman"/>
      <w:b/>
      <w:bCs/>
      <w:kern w:val="32"/>
      <w:sz w:val="32"/>
      <w:szCs w:val="32"/>
      <w:lang w:val="nb-NO"/>
    </w:rPr>
  </w:style>
  <w:style w:type="table" w:styleId="TableGrid">
    <w:name w:val="Table Grid"/>
    <w:basedOn w:val="TableNormal"/>
    <w:uiPriority w:val="59"/>
    <w:rsid w:val="00082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082C89"/>
    <w:rPr>
      <w:b/>
      <w:bCs/>
    </w:rPr>
  </w:style>
  <w:style w:type="character" w:styleId="Emphasis">
    <w:name w:val="Emphasis"/>
    <w:uiPriority w:val="20"/>
    <w:qFormat/>
    <w:rsid w:val="00082C89"/>
    <w:rPr>
      <w:i/>
      <w:iCs/>
    </w:rPr>
  </w:style>
  <w:style w:type="character" w:styleId="Hyperlink">
    <w:name w:val="Hyperlink"/>
    <w:basedOn w:val="DefaultParagraphFont"/>
    <w:uiPriority w:val="99"/>
    <w:unhideWhenUsed/>
    <w:rsid w:val="001B3ED6"/>
    <w:rPr>
      <w:color w:val="0000FF" w:themeColor="hyperlink"/>
      <w:u w:val="single"/>
    </w:rPr>
  </w:style>
  <w:style w:type="paragraph" w:styleId="Header">
    <w:name w:val="header"/>
    <w:basedOn w:val="Normal"/>
    <w:link w:val="HeaderChar"/>
    <w:uiPriority w:val="99"/>
    <w:unhideWhenUsed/>
    <w:rsid w:val="00926FE1"/>
    <w:pPr>
      <w:tabs>
        <w:tab w:val="center" w:pos="4320"/>
        <w:tab w:val="right" w:pos="8640"/>
      </w:tabs>
    </w:pPr>
  </w:style>
  <w:style w:type="character" w:customStyle="1" w:styleId="HeaderChar">
    <w:name w:val="Header Char"/>
    <w:basedOn w:val="DefaultParagraphFont"/>
    <w:link w:val="Header"/>
    <w:uiPriority w:val="99"/>
    <w:rsid w:val="00926FE1"/>
  </w:style>
  <w:style w:type="paragraph" w:styleId="Footer">
    <w:name w:val="footer"/>
    <w:basedOn w:val="Normal"/>
    <w:link w:val="FooterChar"/>
    <w:uiPriority w:val="99"/>
    <w:unhideWhenUsed/>
    <w:rsid w:val="00926FE1"/>
    <w:pPr>
      <w:tabs>
        <w:tab w:val="center" w:pos="4320"/>
        <w:tab w:val="right" w:pos="8640"/>
      </w:tabs>
    </w:pPr>
  </w:style>
  <w:style w:type="character" w:customStyle="1" w:styleId="FooterChar">
    <w:name w:val="Footer Char"/>
    <w:basedOn w:val="DefaultParagraphFont"/>
    <w:link w:val="Footer"/>
    <w:uiPriority w:val="99"/>
    <w:rsid w:val="00926FE1"/>
  </w:style>
  <w:style w:type="character" w:styleId="FollowedHyperlink">
    <w:name w:val="FollowedHyperlink"/>
    <w:basedOn w:val="DefaultParagraphFont"/>
    <w:uiPriority w:val="99"/>
    <w:semiHidden/>
    <w:unhideWhenUsed/>
    <w:rsid w:val="0007298E"/>
    <w:rPr>
      <w:color w:val="800080" w:themeColor="followedHyperlink"/>
      <w:u w:val="single"/>
    </w:rPr>
  </w:style>
  <w:style w:type="character" w:styleId="UnresolvedMention">
    <w:name w:val="Unresolved Mention"/>
    <w:basedOn w:val="DefaultParagraphFont"/>
    <w:uiPriority w:val="99"/>
    <w:semiHidden/>
    <w:unhideWhenUsed/>
    <w:rsid w:val="009B7A44"/>
    <w:rPr>
      <w:color w:val="605E5C"/>
      <w:shd w:val="clear" w:color="auto" w:fill="E1DFDD"/>
    </w:rPr>
  </w:style>
  <w:style w:type="character" w:customStyle="1" w:styleId="Heading2Char">
    <w:name w:val="Heading 2 Char"/>
    <w:basedOn w:val="DefaultParagraphFont"/>
    <w:link w:val="Heading2"/>
    <w:uiPriority w:val="9"/>
    <w:rsid w:val="0085218F"/>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85218F"/>
    <w:pPr>
      <w:spacing w:before="100" w:beforeAutospacing="1" w:after="100" w:afterAutospacing="1"/>
    </w:pPr>
    <w:rPr>
      <w:rFonts w:ascii="Times New Roman" w:eastAsia="Times New Roman" w:hAnsi="Times New Roman" w:cs="Times New Roman"/>
      <w:lang w:val="en-NO" w:eastAsia="en-GB"/>
    </w:rPr>
  </w:style>
  <w:style w:type="paragraph" w:styleId="Title">
    <w:name w:val="Title"/>
    <w:basedOn w:val="Normal"/>
    <w:next w:val="Normal"/>
    <w:link w:val="TitleChar"/>
    <w:uiPriority w:val="10"/>
    <w:qFormat/>
    <w:rsid w:val="008521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18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36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7537584">
      <w:bodyDiv w:val="1"/>
      <w:marLeft w:val="0"/>
      <w:marRight w:val="0"/>
      <w:marTop w:val="0"/>
      <w:marBottom w:val="0"/>
      <w:divBdr>
        <w:top w:val="none" w:sz="0" w:space="0" w:color="auto"/>
        <w:left w:val="none" w:sz="0" w:space="0" w:color="auto"/>
        <w:bottom w:val="none" w:sz="0" w:space="0" w:color="auto"/>
        <w:right w:val="none" w:sz="0" w:space="0" w:color="auto"/>
      </w:divBdr>
    </w:div>
    <w:div w:id="1816407596">
      <w:bodyDiv w:val="1"/>
      <w:marLeft w:val="0"/>
      <w:marRight w:val="0"/>
      <w:marTop w:val="0"/>
      <w:marBottom w:val="0"/>
      <w:divBdr>
        <w:top w:val="none" w:sz="0" w:space="0" w:color="auto"/>
        <w:left w:val="none" w:sz="0" w:space="0" w:color="auto"/>
        <w:bottom w:val="none" w:sz="0" w:space="0" w:color="auto"/>
        <w:right w:val="none" w:sz="0" w:space="0" w:color="auto"/>
      </w:divBdr>
      <w:divsChild>
        <w:div w:id="1490755756">
          <w:marLeft w:val="0"/>
          <w:marRight w:val="0"/>
          <w:marTop w:val="0"/>
          <w:marBottom w:val="600"/>
          <w:divBdr>
            <w:top w:val="none" w:sz="0" w:space="0" w:color="auto"/>
            <w:left w:val="none" w:sz="0" w:space="0" w:color="auto"/>
            <w:bottom w:val="none" w:sz="0" w:space="0" w:color="auto"/>
            <w:right w:val="none" w:sz="0" w:space="0" w:color="auto"/>
          </w:divBdr>
        </w:div>
        <w:div w:id="994646661">
          <w:marLeft w:val="0"/>
          <w:marRight w:val="0"/>
          <w:marTop w:val="0"/>
          <w:marBottom w:val="600"/>
          <w:divBdr>
            <w:top w:val="none" w:sz="0" w:space="0" w:color="auto"/>
            <w:left w:val="none" w:sz="0" w:space="0" w:color="auto"/>
            <w:bottom w:val="none" w:sz="0" w:space="0" w:color="auto"/>
            <w:right w:val="none" w:sz="0" w:space="0" w:color="auto"/>
          </w:divBdr>
          <w:divsChild>
            <w:div w:id="458382374">
              <w:marLeft w:val="0"/>
              <w:marRight w:val="0"/>
              <w:marTop w:val="150"/>
              <w:marBottom w:val="0"/>
              <w:divBdr>
                <w:top w:val="none" w:sz="0" w:space="0" w:color="auto"/>
                <w:left w:val="none" w:sz="0" w:space="0" w:color="auto"/>
                <w:bottom w:val="none" w:sz="0" w:space="0" w:color="auto"/>
                <w:right w:val="none" w:sz="0" w:space="0" w:color="auto"/>
              </w:divBdr>
              <w:divsChild>
                <w:div w:id="183626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ifi.no/nyhet/2018/12/ny-veileder-apne-offentlige-data" TargetMode="External"/><Relationship Id="rId21" Type="http://schemas.openxmlformats.org/officeDocument/2006/relationships/hyperlink" Target="https://www.artsobservasjoner.no/" TargetMode="External"/><Relationship Id="rId42" Type="http://schemas.openxmlformats.org/officeDocument/2006/relationships/hyperlink" Target="https://www.usit.uio.no/english/about/organisation/rc/dcm/staff/vidarba/index.html" TargetMode="External"/><Relationship Id="rId47" Type="http://schemas.openxmlformats.org/officeDocument/2006/relationships/hyperlink" Target="https://www.gbif.no/projects/call/data-publication-call-2020.html" TargetMode="External"/><Relationship Id="rId63" Type="http://schemas.openxmlformats.org/officeDocument/2006/relationships/hyperlink" Target="http://www.difi.no/" TargetMode="External"/><Relationship Id="rId68" Type="http://schemas.openxmlformats.org/officeDocument/2006/relationships/hyperlink" Target="http://www.gbif.org/resource/80640" TargetMode="External"/><Relationship Id="rId16" Type="http://schemas.openxmlformats.org/officeDocument/2006/relationships/hyperlink" Target="http://globalnames.org/" TargetMode="External"/><Relationship Id="rId11" Type="http://schemas.openxmlformats.org/officeDocument/2006/relationships/hyperlink" Target="http://www.gbif.org/" TargetMode="External"/><Relationship Id="rId32" Type="http://schemas.openxmlformats.org/officeDocument/2006/relationships/hyperlink" Target="http://creativecommons.org/publicdomain/zero/1.0/" TargetMode="External"/><Relationship Id="rId37" Type="http://schemas.openxmlformats.org/officeDocument/2006/relationships/hyperlink" Target="http://www.gbif.org/resource/80640" TargetMode="External"/><Relationship Id="rId53" Type="http://schemas.openxmlformats.org/officeDocument/2006/relationships/hyperlink" Target="http://www.gbif.org/tools/data-validator" TargetMode="External"/><Relationship Id="rId58" Type="http://schemas.openxmlformats.org/officeDocument/2006/relationships/hyperlink" Target="https://www.artsobservasjoner.no/" TargetMode="External"/><Relationship Id="rId74" Type="http://schemas.openxmlformats.org/officeDocument/2006/relationships/hyperlink" Target="mailto:vidar.bakken@usit.uio.no"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lovdata.no/dokument/NL/lov/2006-05-19-16" TargetMode="External"/><Relationship Id="rId19" Type="http://schemas.openxmlformats.org/officeDocument/2006/relationships/hyperlink" Target="http://artskart.artsdatabanken.no/" TargetMode="External"/><Relationship Id="rId14" Type="http://schemas.openxmlformats.org/officeDocument/2006/relationships/hyperlink" Target="http://www.artsdatabanken.no/navn" TargetMode="External"/><Relationship Id="rId22" Type="http://schemas.openxmlformats.org/officeDocument/2006/relationships/hyperlink" Target="https://github.com/gbif/ipt/wiki/occurrenceData" TargetMode="External"/><Relationship Id="rId27" Type="http://schemas.openxmlformats.org/officeDocument/2006/relationships/hyperlink" Target="https://lovdata.no/dokument/SF/forskrift/2001-12-21-1525" TargetMode="External"/><Relationship Id="rId30" Type="http://schemas.openxmlformats.org/officeDocument/2006/relationships/hyperlink" Target="http://www.difi.no/" TargetMode="External"/><Relationship Id="rId35" Type="http://schemas.openxmlformats.org/officeDocument/2006/relationships/hyperlink" Target="https://www.go-fair.org/fair-principles/" TargetMode="External"/><Relationship Id="rId43" Type="http://schemas.openxmlformats.org/officeDocument/2006/relationships/hyperlink" Target="mailto:vidar.bakken@usit.uio.no" TargetMode="External"/><Relationship Id="rId48" Type="http://schemas.openxmlformats.org/officeDocument/2006/relationships/hyperlink" Target="http://www.gbif.org/" TargetMode="External"/><Relationship Id="rId56" Type="http://schemas.openxmlformats.org/officeDocument/2006/relationships/hyperlink" Target="mailto:helpdesk@gbif.no" TargetMode="External"/><Relationship Id="rId64" Type="http://schemas.openxmlformats.org/officeDocument/2006/relationships/hyperlink" Target="https://www.regjeringen.no/no/dokumenter/retningslinjer-ved-tilgjengeliggjoring-av-offentlige-data/id2536870/" TargetMode="External"/><Relationship Id="rId69" Type="http://schemas.openxmlformats.org/officeDocument/2006/relationships/hyperlink" Target="https://en.wikipedia.org/wiki/Universally_unique_identifier" TargetMode="External"/><Relationship Id="rId77" Type="http://schemas.openxmlformats.org/officeDocument/2006/relationships/hyperlink" Target="mailto:helpdesk@gbif.no" TargetMode="External"/><Relationship Id="rId8" Type="http://schemas.openxmlformats.org/officeDocument/2006/relationships/hyperlink" Target="http://artskart.artsdatabanken.no/" TargetMode="External"/><Relationship Id="rId51" Type="http://schemas.openxmlformats.org/officeDocument/2006/relationships/hyperlink" Target="http://www.artsdatabanken.no/navn" TargetMode="External"/><Relationship Id="rId72" Type="http://schemas.openxmlformats.org/officeDocument/2006/relationships/hyperlink" Target="mailto:helpdesk@gbif.no"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artskart.artsdatabanken.no/" TargetMode="External"/><Relationship Id="rId17" Type="http://schemas.openxmlformats.org/officeDocument/2006/relationships/hyperlink" Target="https://www.gbif.org/tools/data-validator" TargetMode="External"/><Relationship Id="rId25" Type="http://schemas.openxmlformats.org/officeDocument/2006/relationships/hyperlink" Target="http://www.gbif.org/ipt" TargetMode="External"/><Relationship Id="rId33" Type="http://schemas.openxmlformats.org/officeDocument/2006/relationships/hyperlink" Target="http://creativecommons.org/licenses/by/4.0/" TargetMode="External"/><Relationship Id="rId38" Type="http://schemas.openxmlformats.org/officeDocument/2006/relationships/hyperlink" Target="https://en.wikipedia.org/wiki/Universally_unique_identifier" TargetMode="External"/><Relationship Id="rId46" Type="http://schemas.openxmlformats.org/officeDocument/2006/relationships/hyperlink" Target="mailto:helpdesk@gbif.no" TargetMode="External"/><Relationship Id="rId59" Type="http://schemas.openxmlformats.org/officeDocument/2006/relationships/hyperlink" Target="http://www.miljodirektoratet.no/no/Tema/Arter-og-naturtyper/Trua-arter-og-naturtyper/Handlingsplaner-for-trua-arter/" TargetMode="External"/><Relationship Id="rId67" Type="http://schemas.openxmlformats.org/officeDocument/2006/relationships/hyperlink" Target="https://www.gbif.org/terms/data-publisher" TargetMode="External"/><Relationship Id="rId20" Type="http://schemas.openxmlformats.org/officeDocument/2006/relationships/hyperlink" Target="https://ipt.gbif.no/" TargetMode="External"/><Relationship Id="rId41" Type="http://schemas.openxmlformats.org/officeDocument/2006/relationships/hyperlink" Target="mailto:helpdesk@gbif.no" TargetMode="External"/><Relationship Id="rId54" Type="http://schemas.openxmlformats.org/officeDocument/2006/relationships/hyperlink" Target="https://github.com/gbif/ipt/wiki/occurrenceData" TargetMode="External"/><Relationship Id="rId62" Type="http://schemas.openxmlformats.org/officeDocument/2006/relationships/hyperlink" Target="http://data.norge.no/document/del-og-skap-verdier-veileder-i-tilgjengeliggj%C3%B8ring-av-offentlige-data" TargetMode="External"/><Relationship Id="rId70" Type="http://schemas.openxmlformats.org/officeDocument/2006/relationships/hyperlink" Target="https://en.wikipedia.org/wiki/Digital_object_identifier" TargetMode="External"/><Relationship Id="rId75" Type="http://schemas.openxmlformats.org/officeDocument/2006/relationships/hyperlink" Target="http://www.nhm.uio.no/english/about/organization/research-collections/people/dtendre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oi.org/10.15468/rffz4x" TargetMode="External"/><Relationship Id="rId23" Type="http://schemas.openxmlformats.org/officeDocument/2006/relationships/hyperlink" Target="https://data.gbif.no/dwcexcel" TargetMode="External"/><Relationship Id="rId28" Type="http://schemas.openxmlformats.org/officeDocument/2006/relationships/hyperlink" Target="http://data.norge.no/document/del-og-skap-verdier-veileder-i-tilgjengeliggj%C3%B8ring-av-offentlige-data" TargetMode="External"/><Relationship Id="rId36" Type="http://schemas.openxmlformats.org/officeDocument/2006/relationships/hyperlink" Target="https://doi.org/10.1038/sdata.2016.18" TargetMode="External"/><Relationship Id="rId49" Type="http://schemas.openxmlformats.org/officeDocument/2006/relationships/hyperlink" Target="http://artskart.artsdatabanken.no/" TargetMode="External"/><Relationship Id="rId57" Type="http://schemas.openxmlformats.org/officeDocument/2006/relationships/hyperlink" Target="https://ipt.gbif.no/" TargetMode="External"/><Relationship Id="rId10" Type="http://schemas.openxmlformats.org/officeDocument/2006/relationships/hyperlink" Target="https://www.inaturalist.org/observations/27757195" TargetMode="External"/><Relationship Id="rId31" Type="http://schemas.openxmlformats.org/officeDocument/2006/relationships/hyperlink" Target="https://www.regjeringen.no/en/id4/" TargetMode="External"/><Relationship Id="rId44" Type="http://schemas.openxmlformats.org/officeDocument/2006/relationships/hyperlink" Target="http://www.nhm.uio.no/english/about/organization/research-collections/people/dtendres/" TargetMode="External"/><Relationship Id="rId52" Type="http://schemas.openxmlformats.org/officeDocument/2006/relationships/hyperlink" Target="http://globalnames.org/" TargetMode="External"/><Relationship Id="rId60" Type="http://schemas.openxmlformats.org/officeDocument/2006/relationships/hyperlink" Target="https://lovdata.no/dokument/SF/forskrift/2001-12-21-1525" TargetMode="External"/><Relationship Id="rId65" Type="http://schemas.openxmlformats.org/officeDocument/2006/relationships/hyperlink" Target="http://creativecommons.org/publicdomain/zero/1.0/" TargetMode="External"/><Relationship Id="rId73" Type="http://schemas.openxmlformats.org/officeDocument/2006/relationships/hyperlink" Target="https://www.usit.uio.no/english/about/organisation/rc/dcm/staff/vidarba/index.html" TargetMode="External"/><Relationship Id="rId78" Type="http://schemas.openxmlformats.org/officeDocument/2006/relationships/hyperlink" Target="https://www.gbif.no/projects/call/data-publication-call-2020.html"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3" Type="http://schemas.openxmlformats.org/officeDocument/2006/relationships/hyperlink" Target="http://rs.tdwg.org/dwc/terms/" TargetMode="External"/><Relationship Id="rId18" Type="http://schemas.openxmlformats.org/officeDocument/2006/relationships/hyperlink" Target="http://www.gbif.org/" TargetMode="External"/><Relationship Id="rId39" Type="http://schemas.openxmlformats.org/officeDocument/2006/relationships/hyperlink" Target="https://en.wikipedia.org/wiki/Digital_object_identifier" TargetMode="External"/><Relationship Id="rId34" Type="http://schemas.openxmlformats.org/officeDocument/2006/relationships/hyperlink" Target="https://www.gbif.org/terms/data-publisher" TargetMode="External"/><Relationship Id="rId50" Type="http://schemas.openxmlformats.org/officeDocument/2006/relationships/hyperlink" Target="http://rs.tdwg.org/dwc/terms/" TargetMode="External"/><Relationship Id="rId55" Type="http://schemas.openxmlformats.org/officeDocument/2006/relationships/hyperlink" Target="https://data.gbif.no/dwcexcel/" TargetMode="External"/><Relationship Id="rId76" Type="http://schemas.openxmlformats.org/officeDocument/2006/relationships/hyperlink" Target="mailto:dag.endresen@nhm.uio.no" TargetMode="External"/><Relationship Id="rId7" Type="http://schemas.openxmlformats.org/officeDocument/2006/relationships/hyperlink" Target="http://gbif.org/" TargetMode="External"/><Relationship Id="rId71" Type="http://schemas.openxmlformats.org/officeDocument/2006/relationships/hyperlink" Target="https://en.wikipedia.org/wiki/Data_management_plan" TargetMode="External"/><Relationship Id="rId2" Type="http://schemas.openxmlformats.org/officeDocument/2006/relationships/styles" Target="styles.xml"/><Relationship Id="rId29" Type="http://schemas.openxmlformats.org/officeDocument/2006/relationships/hyperlink" Target="https://www.regjeringen.no/no/dokumenter/retningslinjer-ved-tilgjengeliggjoring-av-offentlige-data/id2536870/" TargetMode="External"/><Relationship Id="rId24" Type="http://schemas.openxmlformats.org/officeDocument/2006/relationships/hyperlink" Target="mailto:helpdesk@gbif.no" TargetMode="External"/><Relationship Id="rId40" Type="http://schemas.openxmlformats.org/officeDocument/2006/relationships/hyperlink" Target="https://en.wikipedia.org/wiki/Data_management_plan" TargetMode="External"/><Relationship Id="rId45" Type="http://schemas.openxmlformats.org/officeDocument/2006/relationships/hyperlink" Target="mailto:dag.endresen@nhm.uio.no" TargetMode="External"/><Relationship Id="rId66"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2465</Words>
  <Characters>14052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Application form for project funding (contribution grant) for preparation and ensuring data quality of species occurrence data to be published in GBIF and the Norwegian Species Map (Artskart)</vt:lpstr>
    </vt:vector>
  </TitlesOfParts>
  <Manager/>
  <Company>UiO : Natural History Museum in Oslo</Company>
  <LinksUpToDate>false</LinksUpToDate>
  <CharactersWithSpaces>16485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project funding (contribution grant) for preparation and ensuring data quality of species occurrence data to be published in GBIF and the Norwegian Species Map (Artskart)</dc:title>
  <dc:subject/>
  <dc:creator>Dag Endresen, GBIF Norway</dc:creator>
  <cp:keywords>GBIF</cp:keywords>
  <dc:description/>
  <cp:lastModifiedBy>Dag Endresen</cp:lastModifiedBy>
  <cp:revision>4</cp:revision>
  <cp:lastPrinted>2017-06-02T10:34:00Z</cp:lastPrinted>
  <dcterms:created xsi:type="dcterms:W3CDTF">2020-09-27T08:33:00Z</dcterms:created>
  <dcterms:modified xsi:type="dcterms:W3CDTF">2020-09-27T08:41:00Z</dcterms:modified>
  <cp:category/>
</cp:coreProperties>
</file>